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5706" w14:textId="77777777" w:rsidR="0017543A" w:rsidRDefault="0017543A">
      <w:pPr>
        <w:spacing w:line="360" w:lineRule="auto"/>
      </w:pPr>
    </w:p>
    <w:p w14:paraId="67176668" w14:textId="77777777" w:rsidR="0017543A" w:rsidRDefault="0017543A">
      <w:pPr>
        <w:pStyle w:val="ac"/>
        <w:spacing w:line="360" w:lineRule="auto"/>
        <w:rPr>
          <w:rFonts w:ascii="Times New Roman" w:hAnsi="Times New Roman"/>
          <w:sz w:val="48"/>
          <w:szCs w:val="48"/>
          <w:lang w:eastAsia="zh-CN"/>
        </w:rPr>
      </w:pPr>
    </w:p>
    <w:p w14:paraId="07C08CD6" w14:textId="77777777" w:rsidR="0017543A" w:rsidRDefault="0017543A">
      <w:pPr>
        <w:pStyle w:val="ac"/>
        <w:spacing w:line="360" w:lineRule="auto"/>
        <w:rPr>
          <w:rFonts w:ascii="Times New Roman" w:hAnsi="Times New Roman"/>
          <w:sz w:val="48"/>
          <w:szCs w:val="48"/>
          <w:lang w:eastAsia="zh-CN"/>
        </w:rPr>
      </w:pPr>
    </w:p>
    <w:p w14:paraId="00E7942F" w14:textId="77777777" w:rsidR="0017543A" w:rsidRDefault="0017543A">
      <w:pPr>
        <w:pStyle w:val="ac"/>
        <w:spacing w:line="360" w:lineRule="auto"/>
        <w:rPr>
          <w:rFonts w:ascii="Times New Roman" w:hAnsi="Times New Roman"/>
          <w:sz w:val="48"/>
          <w:szCs w:val="48"/>
          <w:lang w:eastAsia="zh-CN"/>
        </w:rPr>
      </w:pPr>
    </w:p>
    <w:p w14:paraId="4F2C8985" w14:textId="77777777" w:rsidR="0017543A" w:rsidRDefault="00000000">
      <w:pPr>
        <w:pStyle w:val="ac"/>
        <w:spacing w:line="360" w:lineRule="auto"/>
        <w:rPr>
          <w:rFonts w:ascii="Times New Roman" w:hAnsi="Times New Roman"/>
          <w:sz w:val="48"/>
          <w:szCs w:val="48"/>
          <w:lang w:eastAsia="zh-CN"/>
        </w:rPr>
      </w:pPr>
      <w:r>
        <w:rPr>
          <w:rFonts w:ascii="Times New Roman" w:hAnsi="Times New Roman"/>
          <w:sz w:val="48"/>
          <w:szCs w:val="48"/>
          <w:lang w:eastAsia="zh-CN"/>
        </w:rPr>
        <w:t>山东龙大</w:t>
      </w:r>
      <w:r>
        <w:rPr>
          <w:rFonts w:ascii="Times New Roman" w:hAnsi="Times New Roman" w:hint="eastAsia"/>
          <w:sz w:val="48"/>
          <w:szCs w:val="48"/>
          <w:lang w:val="en-US" w:eastAsia="zh-CN"/>
        </w:rPr>
        <w:t>美食</w:t>
      </w:r>
      <w:r>
        <w:rPr>
          <w:rFonts w:ascii="Times New Roman" w:hAnsi="Times New Roman" w:hint="eastAsia"/>
          <w:sz w:val="48"/>
          <w:szCs w:val="48"/>
          <w:lang w:eastAsia="zh-CN"/>
        </w:rPr>
        <w:t>股份</w:t>
      </w:r>
      <w:r>
        <w:rPr>
          <w:rFonts w:ascii="Times New Roman" w:hAnsi="Times New Roman"/>
          <w:sz w:val="48"/>
          <w:szCs w:val="48"/>
          <w:lang w:eastAsia="zh-CN"/>
        </w:rPr>
        <w:t>有限公司</w:t>
      </w:r>
    </w:p>
    <w:p w14:paraId="7AA480DD" w14:textId="77777777" w:rsidR="0017543A" w:rsidRDefault="0017543A">
      <w:pPr>
        <w:pStyle w:val="ac"/>
        <w:spacing w:line="360" w:lineRule="auto"/>
        <w:rPr>
          <w:rFonts w:ascii="Times New Roman" w:hAnsi="Times New Roman"/>
          <w:sz w:val="48"/>
          <w:szCs w:val="48"/>
          <w:lang w:eastAsia="zh-CN"/>
        </w:rPr>
      </w:pPr>
    </w:p>
    <w:p w14:paraId="13F0A9E1" w14:textId="77777777" w:rsidR="0017543A" w:rsidRDefault="0017543A">
      <w:pPr>
        <w:pStyle w:val="ac"/>
        <w:spacing w:line="360" w:lineRule="auto"/>
        <w:rPr>
          <w:rFonts w:ascii="Times New Roman" w:hAnsi="Times New Roman"/>
          <w:sz w:val="48"/>
          <w:szCs w:val="48"/>
          <w:lang w:eastAsia="zh-CN"/>
        </w:rPr>
      </w:pPr>
    </w:p>
    <w:p w14:paraId="12B1DF81" w14:textId="77777777" w:rsidR="0017543A" w:rsidRDefault="0017543A">
      <w:pPr>
        <w:pStyle w:val="ac"/>
        <w:spacing w:line="360" w:lineRule="auto"/>
        <w:rPr>
          <w:rFonts w:ascii="Times New Roman" w:hAnsi="Times New Roman"/>
          <w:sz w:val="48"/>
          <w:szCs w:val="48"/>
          <w:lang w:eastAsia="zh-CN"/>
        </w:rPr>
      </w:pPr>
    </w:p>
    <w:p w14:paraId="4CD80545" w14:textId="77777777" w:rsidR="0017543A" w:rsidRDefault="0017543A">
      <w:pPr>
        <w:pStyle w:val="ac"/>
        <w:spacing w:line="360" w:lineRule="auto"/>
        <w:rPr>
          <w:rFonts w:ascii="Times New Roman" w:hAnsi="Times New Roman"/>
          <w:sz w:val="48"/>
          <w:szCs w:val="48"/>
          <w:lang w:eastAsia="zh-CN"/>
        </w:rPr>
      </w:pPr>
    </w:p>
    <w:p w14:paraId="164F04C1" w14:textId="77777777" w:rsidR="0017543A" w:rsidRDefault="00000000">
      <w:pPr>
        <w:pStyle w:val="ac"/>
        <w:spacing w:line="360" w:lineRule="auto"/>
        <w:rPr>
          <w:rFonts w:ascii="Times New Roman" w:hAnsi="Times New Roman"/>
          <w:sz w:val="48"/>
          <w:szCs w:val="48"/>
          <w:lang w:eastAsia="zh-CN"/>
        </w:rPr>
      </w:pPr>
      <w:r>
        <w:rPr>
          <w:rFonts w:ascii="Times New Roman" w:hAnsi="Times New Roman" w:hint="eastAsia"/>
          <w:sz w:val="48"/>
          <w:szCs w:val="48"/>
          <w:lang w:eastAsia="zh-CN"/>
        </w:rPr>
        <w:t>章程</w:t>
      </w:r>
    </w:p>
    <w:p w14:paraId="70762E09" w14:textId="77777777" w:rsidR="0017543A" w:rsidRDefault="0017543A">
      <w:pPr>
        <w:pStyle w:val="ac"/>
        <w:spacing w:line="360" w:lineRule="auto"/>
        <w:rPr>
          <w:rFonts w:ascii="Times New Roman" w:hAnsi="Times New Roman"/>
          <w:b w:val="0"/>
          <w:sz w:val="48"/>
          <w:szCs w:val="48"/>
          <w:lang w:eastAsia="zh-CN"/>
        </w:rPr>
      </w:pPr>
    </w:p>
    <w:p w14:paraId="00D10BE1" w14:textId="77777777" w:rsidR="0017543A" w:rsidRDefault="0017543A">
      <w:pPr>
        <w:pStyle w:val="ac"/>
        <w:spacing w:line="360" w:lineRule="auto"/>
        <w:rPr>
          <w:rFonts w:ascii="Times New Roman" w:hAnsi="Times New Roman"/>
          <w:b w:val="0"/>
          <w:sz w:val="48"/>
          <w:szCs w:val="48"/>
          <w:lang w:eastAsia="zh-CN"/>
        </w:rPr>
      </w:pPr>
    </w:p>
    <w:p w14:paraId="6EC16CE9" w14:textId="77777777" w:rsidR="0017543A" w:rsidRDefault="0017543A">
      <w:pPr>
        <w:pStyle w:val="ac"/>
        <w:spacing w:line="360" w:lineRule="auto"/>
        <w:rPr>
          <w:rFonts w:ascii="Times New Roman" w:hAnsi="Times New Roman"/>
          <w:b w:val="0"/>
          <w:sz w:val="48"/>
          <w:szCs w:val="48"/>
          <w:lang w:eastAsia="zh-CN"/>
        </w:rPr>
      </w:pPr>
    </w:p>
    <w:p w14:paraId="0D7C0D00" w14:textId="77777777" w:rsidR="0017543A" w:rsidRDefault="0017543A">
      <w:pPr>
        <w:pStyle w:val="ac"/>
        <w:spacing w:line="360" w:lineRule="auto"/>
        <w:rPr>
          <w:rFonts w:ascii="Times New Roman" w:hAnsi="Times New Roman"/>
          <w:b w:val="0"/>
          <w:sz w:val="48"/>
          <w:szCs w:val="48"/>
          <w:lang w:eastAsia="zh-CN"/>
        </w:rPr>
      </w:pPr>
    </w:p>
    <w:p w14:paraId="6B0B7CA8" w14:textId="77777777" w:rsidR="0017543A" w:rsidRDefault="0017543A">
      <w:pPr>
        <w:pStyle w:val="ac"/>
        <w:spacing w:line="360" w:lineRule="auto"/>
        <w:rPr>
          <w:rFonts w:ascii="Times New Roman" w:hAnsi="Times New Roman"/>
          <w:b w:val="0"/>
          <w:sz w:val="48"/>
          <w:szCs w:val="48"/>
          <w:lang w:eastAsia="zh-CN"/>
        </w:rPr>
      </w:pPr>
    </w:p>
    <w:p w14:paraId="32BA3A0F" w14:textId="77777777" w:rsidR="0017543A" w:rsidRDefault="0017543A">
      <w:pPr>
        <w:pStyle w:val="ac"/>
        <w:spacing w:line="360" w:lineRule="auto"/>
        <w:rPr>
          <w:rFonts w:ascii="Times New Roman" w:hAnsi="Times New Roman"/>
          <w:b w:val="0"/>
          <w:sz w:val="48"/>
          <w:szCs w:val="48"/>
          <w:lang w:eastAsia="zh-CN"/>
        </w:rPr>
      </w:pPr>
    </w:p>
    <w:p w14:paraId="2D522333" w14:textId="77777777" w:rsidR="0017543A" w:rsidRDefault="0017543A">
      <w:pPr>
        <w:pStyle w:val="ac"/>
        <w:spacing w:line="360" w:lineRule="auto"/>
        <w:rPr>
          <w:rFonts w:ascii="Times New Roman" w:hAnsi="Times New Roman"/>
          <w:b w:val="0"/>
          <w:sz w:val="28"/>
          <w:lang w:eastAsia="zh-CN"/>
        </w:rPr>
      </w:pPr>
    </w:p>
    <w:p w14:paraId="431D1586" w14:textId="77777777" w:rsidR="0017543A" w:rsidRDefault="0017543A">
      <w:pPr>
        <w:pStyle w:val="ac"/>
        <w:spacing w:line="360" w:lineRule="auto"/>
        <w:rPr>
          <w:rFonts w:ascii="Times New Roman" w:hAnsi="Times New Roman"/>
          <w:b w:val="0"/>
          <w:sz w:val="28"/>
          <w:lang w:eastAsia="zh-CN"/>
        </w:rPr>
      </w:pPr>
    </w:p>
    <w:p w14:paraId="4DCF7FC9" w14:textId="77777777" w:rsidR="0017543A" w:rsidRDefault="0017543A">
      <w:pPr>
        <w:pStyle w:val="ac"/>
        <w:spacing w:line="360" w:lineRule="auto"/>
        <w:rPr>
          <w:rFonts w:ascii="Times New Roman" w:hAnsi="Times New Roman"/>
          <w:b w:val="0"/>
          <w:sz w:val="28"/>
          <w:lang w:eastAsia="zh-CN"/>
        </w:rPr>
      </w:pPr>
    </w:p>
    <w:p w14:paraId="2C660E26" w14:textId="77777777" w:rsidR="0017543A" w:rsidRDefault="0017543A">
      <w:pPr>
        <w:pStyle w:val="ac"/>
        <w:spacing w:line="360" w:lineRule="auto"/>
        <w:rPr>
          <w:rFonts w:ascii="Times New Roman" w:hAnsi="Times New Roman"/>
          <w:b w:val="0"/>
          <w:sz w:val="28"/>
          <w:lang w:eastAsia="zh-CN"/>
        </w:rPr>
      </w:pPr>
    </w:p>
    <w:p w14:paraId="62399042" w14:textId="77777777" w:rsidR="0017543A" w:rsidRDefault="0017543A">
      <w:pPr>
        <w:pStyle w:val="ac"/>
        <w:spacing w:line="360" w:lineRule="auto"/>
        <w:rPr>
          <w:rFonts w:ascii="Times New Roman" w:hAnsi="Times New Roman"/>
          <w:b w:val="0"/>
          <w:sz w:val="28"/>
          <w:lang w:eastAsia="zh-CN"/>
        </w:rPr>
      </w:pPr>
    </w:p>
    <w:p w14:paraId="5560269E" w14:textId="77777777" w:rsidR="0017543A" w:rsidRDefault="00000000">
      <w:pPr>
        <w:spacing w:line="360" w:lineRule="auto"/>
        <w:jc w:val="center"/>
        <w:rPr>
          <w:b/>
          <w:bCs/>
          <w:sz w:val="28"/>
          <w:szCs w:val="28"/>
        </w:rPr>
      </w:pPr>
      <w:r>
        <w:rPr>
          <w:rFonts w:hint="eastAsia"/>
          <w:b/>
          <w:bCs/>
          <w:sz w:val="28"/>
          <w:szCs w:val="28"/>
        </w:rPr>
        <w:t>20</w:t>
      </w:r>
      <w:r>
        <w:rPr>
          <w:b/>
          <w:bCs/>
          <w:sz w:val="28"/>
          <w:szCs w:val="28"/>
        </w:rPr>
        <w:t>2</w:t>
      </w:r>
      <w:r>
        <w:rPr>
          <w:rFonts w:hint="eastAsia"/>
          <w:b/>
          <w:bCs/>
          <w:sz w:val="28"/>
          <w:szCs w:val="28"/>
        </w:rPr>
        <w:t>5</w:t>
      </w:r>
      <w:r>
        <w:rPr>
          <w:rFonts w:hint="eastAsia"/>
          <w:b/>
          <w:bCs/>
          <w:sz w:val="28"/>
          <w:szCs w:val="28"/>
        </w:rPr>
        <w:t>年</w:t>
      </w:r>
      <w:r>
        <w:rPr>
          <w:rFonts w:hint="eastAsia"/>
          <w:b/>
          <w:bCs/>
          <w:sz w:val="28"/>
          <w:szCs w:val="28"/>
        </w:rPr>
        <w:t>4</w:t>
      </w:r>
      <w:r>
        <w:rPr>
          <w:rFonts w:hint="eastAsia"/>
          <w:b/>
          <w:bCs/>
          <w:sz w:val="28"/>
          <w:szCs w:val="28"/>
        </w:rPr>
        <w:t>月</w:t>
      </w:r>
    </w:p>
    <w:p w14:paraId="64B651CA" w14:textId="77777777" w:rsidR="0017543A" w:rsidRDefault="00000000">
      <w:pPr>
        <w:spacing w:line="360" w:lineRule="auto"/>
        <w:jc w:val="center"/>
        <w:rPr>
          <w:rFonts w:ascii="宋体" w:hAnsi="宋体" w:hint="eastAsia"/>
          <w:sz w:val="24"/>
        </w:rPr>
      </w:pPr>
      <w:r>
        <w:rPr>
          <w:rFonts w:ascii="宋体" w:hAnsi="宋体" w:hint="eastAsia"/>
          <w:sz w:val="24"/>
        </w:rPr>
        <w:lastRenderedPageBreak/>
        <w:t>目    录</w:t>
      </w:r>
    </w:p>
    <w:p w14:paraId="416C9CC8" w14:textId="77777777" w:rsidR="0017543A" w:rsidRDefault="0017543A">
      <w:pPr>
        <w:spacing w:line="360" w:lineRule="auto"/>
        <w:jc w:val="center"/>
        <w:rPr>
          <w:rFonts w:ascii="宋体" w:hAnsi="宋体" w:hint="eastAsia"/>
          <w:sz w:val="24"/>
        </w:rPr>
      </w:pPr>
    </w:p>
    <w:p w14:paraId="7EC77BCB" w14:textId="778EB59C" w:rsidR="0017543A" w:rsidRDefault="00000000">
      <w:pPr>
        <w:pStyle w:val="TOC1"/>
        <w:tabs>
          <w:tab w:val="right" w:leader="dot" w:pos="8990"/>
        </w:tabs>
        <w:spacing w:line="360" w:lineRule="auto"/>
        <w:rPr>
          <w:sz w:val="24"/>
        </w:rPr>
      </w:pPr>
      <w:r>
        <w:rPr>
          <w:sz w:val="24"/>
        </w:rPr>
        <w:fldChar w:fldCharType="begin"/>
      </w:r>
      <w:r>
        <w:rPr>
          <w:sz w:val="24"/>
        </w:rPr>
        <w:instrText xml:space="preserve"> TOC \o "1-3" \h \z \u </w:instrText>
      </w:r>
      <w:r>
        <w:rPr>
          <w:sz w:val="24"/>
        </w:rPr>
        <w:fldChar w:fldCharType="separate"/>
      </w:r>
      <w:hyperlink w:anchor="_Toc195014125" w:history="1">
        <w:r>
          <w:rPr>
            <w:rStyle w:val="af2"/>
            <w:sz w:val="24"/>
          </w:rPr>
          <w:t>第一章</w:t>
        </w:r>
        <w:r>
          <w:rPr>
            <w:rStyle w:val="af2"/>
            <w:sz w:val="24"/>
          </w:rPr>
          <w:t xml:space="preserve">  </w:t>
        </w:r>
        <w:r>
          <w:rPr>
            <w:rStyle w:val="af2"/>
            <w:sz w:val="24"/>
          </w:rPr>
          <w:t>总则</w:t>
        </w:r>
        <w:r>
          <w:rPr>
            <w:sz w:val="24"/>
          </w:rPr>
          <w:tab/>
        </w:r>
        <w:r>
          <w:rPr>
            <w:sz w:val="24"/>
          </w:rPr>
          <w:fldChar w:fldCharType="begin"/>
        </w:r>
        <w:r>
          <w:rPr>
            <w:sz w:val="24"/>
          </w:rPr>
          <w:instrText xml:space="preserve"> PAGEREF _Toc195014125 \h </w:instrText>
        </w:r>
        <w:r>
          <w:rPr>
            <w:sz w:val="24"/>
          </w:rPr>
        </w:r>
        <w:r>
          <w:rPr>
            <w:sz w:val="24"/>
          </w:rPr>
          <w:fldChar w:fldCharType="separate"/>
        </w:r>
        <w:r w:rsidR="00F3601E">
          <w:rPr>
            <w:noProof/>
            <w:sz w:val="24"/>
          </w:rPr>
          <w:t>4</w:t>
        </w:r>
        <w:r>
          <w:rPr>
            <w:sz w:val="24"/>
          </w:rPr>
          <w:fldChar w:fldCharType="end"/>
        </w:r>
      </w:hyperlink>
    </w:p>
    <w:p w14:paraId="45E52477" w14:textId="41FB1F98" w:rsidR="0017543A" w:rsidRDefault="00000000">
      <w:pPr>
        <w:pStyle w:val="TOC1"/>
        <w:tabs>
          <w:tab w:val="right" w:leader="dot" w:pos="8990"/>
        </w:tabs>
        <w:spacing w:line="360" w:lineRule="auto"/>
        <w:rPr>
          <w:sz w:val="24"/>
        </w:rPr>
      </w:pPr>
      <w:hyperlink w:anchor="_Toc195014126" w:history="1">
        <w:r>
          <w:rPr>
            <w:rStyle w:val="af2"/>
            <w:sz w:val="24"/>
          </w:rPr>
          <w:t>第二章</w:t>
        </w:r>
        <w:r>
          <w:rPr>
            <w:rStyle w:val="af2"/>
            <w:sz w:val="24"/>
          </w:rPr>
          <w:t xml:space="preserve">  </w:t>
        </w:r>
        <w:r>
          <w:rPr>
            <w:rStyle w:val="af2"/>
            <w:sz w:val="24"/>
          </w:rPr>
          <w:t>经营宗旨和范围</w:t>
        </w:r>
        <w:r>
          <w:rPr>
            <w:sz w:val="24"/>
          </w:rPr>
          <w:tab/>
        </w:r>
        <w:r>
          <w:rPr>
            <w:sz w:val="24"/>
          </w:rPr>
          <w:fldChar w:fldCharType="begin"/>
        </w:r>
        <w:r>
          <w:rPr>
            <w:sz w:val="24"/>
          </w:rPr>
          <w:instrText xml:space="preserve"> PAGEREF _Toc195014126 \h </w:instrText>
        </w:r>
        <w:r>
          <w:rPr>
            <w:sz w:val="24"/>
          </w:rPr>
        </w:r>
        <w:r>
          <w:rPr>
            <w:sz w:val="24"/>
          </w:rPr>
          <w:fldChar w:fldCharType="separate"/>
        </w:r>
        <w:r w:rsidR="00F3601E">
          <w:rPr>
            <w:noProof/>
            <w:sz w:val="24"/>
          </w:rPr>
          <w:t>5</w:t>
        </w:r>
        <w:r>
          <w:rPr>
            <w:sz w:val="24"/>
          </w:rPr>
          <w:fldChar w:fldCharType="end"/>
        </w:r>
      </w:hyperlink>
    </w:p>
    <w:p w14:paraId="02B4BDAE" w14:textId="1317E61A" w:rsidR="0017543A" w:rsidRDefault="00000000">
      <w:pPr>
        <w:pStyle w:val="TOC1"/>
        <w:tabs>
          <w:tab w:val="right" w:leader="dot" w:pos="8990"/>
        </w:tabs>
        <w:spacing w:line="360" w:lineRule="auto"/>
        <w:rPr>
          <w:sz w:val="24"/>
        </w:rPr>
      </w:pPr>
      <w:hyperlink w:anchor="_Toc195014127" w:history="1">
        <w:r>
          <w:rPr>
            <w:rStyle w:val="af2"/>
            <w:sz w:val="24"/>
          </w:rPr>
          <w:t>第三章</w:t>
        </w:r>
        <w:r>
          <w:rPr>
            <w:rStyle w:val="af2"/>
            <w:sz w:val="24"/>
          </w:rPr>
          <w:t xml:space="preserve">  </w:t>
        </w:r>
        <w:r>
          <w:rPr>
            <w:rStyle w:val="af2"/>
            <w:sz w:val="24"/>
          </w:rPr>
          <w:t>股份</w:t>
        </w:r>
        <w:r>
          <w:rPr>
            <w:sz w:val="24"/>
          </w:rPr>
          <w:tab/>
        </w:r>
        <w:r>
          <w:rPr>
            <w:sz w:val="24"/>
          </w:rPr>
          <w:fldChar w:fldCharType="begin"/>
        </w:r>
        <w:r>
          <w:rPr>
            <w:sz w:val="24"/>
          </w:rPr>
          <w:instrText xml:space="preserve"> PAGEREF _Toc195014127 \h </w:instrText>
        </w:r>
        <w:r>
          <w:rPr>
            <w:sz w:val="24"/>
          </w:rPr>
        </w:r>
        <w:r>
          <w:rPr>
            <w:sz w:val="24"/>
          </w:rPr>
          <w:fldChar w:fldCharType="separate"/>
        </w:r>
        <w:r w:rsidR="00F3601E">
          <w:rPr>
            <w:noProof/>
            <w:sz w:val="24"/>
          </w:rPr>
          <w:t>5</w:t>
        </w:r>
        <w:r>
          <w:rPr>
            <w:sz w:val="24"/>
          </w:rPr>
          <w:fldChar w:fldCharType="end"/>
        </w:r>
      </w:hyperlink>
    </w:p>
    <w:p w14:paraId="6ADD6485" w14:textId="25898431" w:rsidR="0017543A" w:rsidRDefault="00000000">
      <w:pPr>
        <w:pStyle w:val="TOC2"/>
        <w:tabs>
          <w:tab w:val="right" w:leader="dot" w:pos="8990"/>
        </w:tabs>
        <w:spacing w:line="360" w:lineRule="auto"/>
        <w:rPr>
          <w:sz w:val="24"/>
        </w:rPr>
      </w:pPr>
      <w:hyperlink w:anchor="_Toc195014128" w:history="1">
        <w:r>
          <w:rPr>
            <w:rStyle w:val="af2"/>
            <w:sz w:val="24"/>
          </w:rPr>
          <w:t>第一节</w:t>
        </w:r>
        <w:r>
          <w:rPr>
            <w:rStyle w:val="af2"/>
            <w:sz w:val="24"/>
          </w:rPr>
          <w:t xml:space="preserve">  </w:t>
        </w:r>
        <w:r>
          <w:rPr>
            <w:rStyle w:val="af2"/>
            <w:sz w:val="24"/>
          </w:rPr>
          <w:t>股份发行</w:t>
        </w:r>
        <w:r>
          <w:rPr>
            <w:sz w:val="24"/>
          </w:rPr>
          <w:tab/>
        </w:r>
        <w:r>
          <w:rPr>
            <w:sz w:val="24"/>
          </w:rPr>
          <w:fldChar w:fldCharType="begin"/>
        </w:r>
        <w:r>
          <w:rPr>
            <w:sz w:val="24"/>
          </w:rPr>
          <w:instrText xml:space="preserve"> PAGEREF _Toc195014128 \h </w:instrText>
        </w:r>
        <w:r>
          <w:rPr>
            <w:sz w:val="24"/>
          </w:rPr>
        </w:r>
        <w:r>
          <w:rPr>
            <w:sz w:val="24"/>
          </w:rPr>
          <w:fldChar w:fldCharType="separate"/>
        </w:r>
        <w:r w:rsidR="00F3601E">
          <w:rPr>
            <w:noProof/>
            <w:sz w:val="24"/>
          </w:rPr>
          <w:t>5</w:t>
        </w:r>
        <w:r>
          <w:rPr>
            <w:sz w:val="24"/>
          </w:rPr>
          <w:fldChar w:fldCharType="end"/>
        </w:r>
      </w:hyperlink>
    </w:p>
    <w:p w14:paraId="4A6637E2" w14:textId="66AA75BF" w:rsidR="0017543A" w:rsidRDefault="00000000">
      <w:pPr>
        <w:pStyle w:val="TOC2"/>
        <w:tabs>
          <w:tab w:val="right" w:leader="dot" w:pos="8990"/>
        </w:tabs>
        <w:spacing w:line="360" w:lineRule="auto"/>
        <w:rPr>
          <w:sz w:val="24"/>
        </w:rPr>
      </w:pPr>
      <w:hyperlink w:anchor="_Toc195014129" w:history="1">
        <w:r>
          <w:rPr>
            <w:rStyle w:val="af2"/>
            <w:sz w:val="24"/>
          </w:rPr>
          <w:t>第二节</w:t>
        </w:r>
        <w:r>
          <w:rPr>
            <w:rStyle w:val="af2"/>
            <w:sz w:val="24"/>
          </w:rPr>
          <w:t xml:space="preserve">  </w:t>
        </w:r>
        <w:r>
          <w:rPr>
            <w:rStyle w:val="af2"/>
            <w:sz w:val="24"/>
          </w:rPr>
          <w:t>股份增减和回购</w:t>
        </w:r>
        <w:r>
          <w:rPr>
            <w:sz w:val="24"/>
          </w:rPr>
          <w:tab/>
        </w:r>
        <w:r>
          <w:rPr>
            <w:sz w:val="24"/>
          </w:rPr>
          <w:fldChar w:fldCharType="begin"/>
        </w:r>
        <w:r>
          <w:rPr>
            <w:sz w:val="24"/>
          </w:rPr>
          <w:instrText xml:space="preserve"> PAGEREF _Toc195014129 \h </w:instrText>
        </w:r>
        <w:r>
          <w:rPr>
            <w:sz w:val="24"/>
          </w:rPr>
        </w:r>
        <w:r>
          <w:rPr>
            <w:sz w:val="24"/>
          </w:rPr>
          <w:fldChar w:fldCharType="separate"/>
        </w:r>
        <w:r w:rsidR="00F3601E">
          <w:rPr>
            <w:noProof/>
            <w:sz w:val="24"/>
          </w:rPr>
          <w:t>6</w:t>
        </w:r>
        <w:r>
          <w:rPr>
            <w:sz w:val="24"/>
          </w:rPr>
          <w:fldChar w:fldCharType="end"/>
        </w:r>
      </w:hyperlink>
    </w:p>
    <w:p w14:paraId="4E7AA35B" w14:textId="6489443E" w:rsidR="0017543A" w:rsidRDefault="00000000">
      <w:pPr>
        <w:pStyle w:val="TOC2"/>
        <w:tabs>
          <w:tab w:val="right" w:leader="dot" w:pos="8990"/>
        </w:tabs>
        <w:spacing w:line="360" w:lineRule="auto"/>
        <w:rPr>
          <w:sz w:val="24"/>
        </w:rPr>
      </w:pPr>
      <w:hyperlink w:anchor="_Toc195014130" w:history="1">
        <w:r>
          <w:rPr>
            <w:rStyle w:val="af2"/>
            <w:sz w:val="24"/>
          </w:rPr>
          <w:t>第三节</w:t>
        </w:r>
        <w:r>
          <w:rPr>
            <w:rStyle w:val="af2"/>
            <w:sz w:val="24"/>
          </w:rPr>
          <w:t xml:space="preserve">  </w:t>
        </w:r>
        <w:r>
          <w:rPr>
            <w:rStyle w:val="af2"/>
            <w:sz w:val="24"/>
          </w:rPr>
          <w:t>股份转让</w:t>
        </w:r>
        <w:r>
          <w:rPr>
            <w:sz w:val="24"/>
          </w:rPr>
          <w:tab/>
        </w:r>
        <w:r>
          <w:rPr>
            <w:sz w:val="24"/>
          </w:rPr>
          <w:fldChar w:fldCharType="begin"/>
        </w:r>
        <w:r>
          <w:rPr>
            <w:sz w:val="24"/>
          </w:rPr>
          <w:instrText xml:space="preserve"> PAGEREF _Toc195014130 \h </w:instrText>
        </w:r>
        <w:r>
          <w:rPr>
            <w:sz w:val="24"/>
          </w:rPr>
        </w:r>
        <w:r>
          <w:rPr>
            <w:sz w:val="24"/>
          </w:rPr>
          <w:fldChar w:fldCharType="separate"/>
        </w:r>
        <w:r w:rsidR="00F3601E">
          <w:rPr>
            <w:noProof/>
            <w:sz w:val="24"/>
          </w:rPr>
          <w:t>7</w:t>
        </w:r>
        <w:r>
          <w:rPr>
            <w:sz w:val="24"/>
          </w:rPr>
          <w:fldChar w:fldCharType="end"/>
        </w:r>
      </w:hyperlink>
    </w:p>
    <w:p w14:paraId="51D9B41F" w14:textId="4285EAC5" w:rsidR="0017543A" w:rsidRDefault="00000000">
      <w:pPr>
        <w:pStyle w:val="TOC1"/>
        <w:tabs>
          <w:tab w:val="right" w:leader="dot" w:pos="8990"/>
        </w:tabs>
        <w:spacing w:line="360" w:lineRule="auto"/>
        <w:rPr>
          <w:sz w:val="24"/>
        </w:rPr>
      </w:pPr>
      <w:hyperlink w:anchor="_Toc195014131" w:history="1">
        <w:r>
          <w:rPr>
            <w:rStyle w:val="af2"/>
            <w:sz w:val="24"/>
          </w:rPr>
          <w:t>第四章</w:t>
        </w:r>
        <w:r>
          <w:rPr>
            <w:rStyle w:val="af2"/>
            <w:sz w:val="24"/>
          </w:rPr>
          <w:t xml:space="preserve">  </w:t>
        </w:r>
        <w:r>
          <w:rPr>
            <w:rStyle w:val="af2"/>
            <w:sz w:val="24"/>
          </w:rPr>
          <w:t>股东和股东会</w:t>
        </w:r>
        <w:r>
          <w:rPr>
            <w:sz w:val="24"/>
          </w:rPr>
          <w:tab/>
        </w:r>
        <w:r>
          <w:rPr>
            <w:sz w:val="24"/>
          </w:rPr>
          <w:fldChar w:fldCharType="begin"/>
        </w:r>
        <w:r>
          <w:rPr>
            <w:sz w:val="24"/>
          </w:rPr>
          <w:instrText xml:space="preserve"> PAGEREF _Toc195014131 \h </w:instrText>
        </w:r>
        <w:r>
          <w:rPr>
            <w:sz w:val="24"/>
          </w:rPr>
        </w:r>
        <w:r>
          <w:rPr>
            <w:sz w:val="24"/>
          </w:rPr>
          <w:fldChar w:fldCharType="separate"/>
        </w:r>
        <w:r w:rsidR="00F3601E">
          <w:rPr>
            <w:noProof/>
            <w:sz w:val="24"/>
          </w:rPr>
          <w:t>8</w:t>
        </w:r>
        <w:r>
          <w:rPr>
            <w:sz w:val="24"/>
          </w:rPr>
          <w:fldChar w:fldCharType="end"/>
        </w:r>
      </w:hyperlink>
    </w:p>
    <w:p w14:paraId="27DFEFD7" w14:textId="73B54214" w:rsidR="0017543A" w:rsidRDefault="00000000">
      <w:pPr>
        <w:pStyle w:val="TOC2"/>
        <w:tabs>
          <w:tab w:val="right" w:leader="dot" w:pos="8990"/>
        </w:tabs>
        <w:spacing w:line="360" w:lineRule="auto"/>
        <w:rPr>
          <w:sz w:val="24"/>
        </w:rPr>
      </w:pPr>
      <w:hyperlink w:anchor="_Toc195014132" w:history="1">
        <w:r>
          <w:rPr>
            <w:rStyle w:val="af2"/>
            <w:sz w:val="24"/>
          </w:rPr>
          <w:t>第一节</w:t>
        </w:r>
        <w:r>
          <w:rPr>
            <w:rStyle w:val="af2"/>
            <w:sz w:val="24"/>
          </w:rPr>
          <w:t xml:space="preserve">  </w:t>
        </w:r>
        <w:r>
          <w:rPr>
            <w:rStyle w:val="af2"/>
            <w:sz w:val="24"/>
          </w:rPr>
          <w:t>股东</w:t>
        </w:r>
        <w:r>
          <w:rPr>
            <w:sz w:val="24"/>
          </w:rPr>
          <w:tab/>
        </w:r>
        <w:r>
          <w:rPr>
            <w:sz w:val="24"/>
          </w:rPr>
          <w:fldChar w:fldCharType="begin"/>
        </w:r>
        <w:r>
          <w:rPr>
            <w:sz w:val="24"/>
          </w:rPr>
          <w:instrText xml:space="preserve"> PAGEREF _Toc195014132 \h </w:instrText>
        </w:r>
        <w:r>
          <w:rPr>
            <w:sz w:val="24"/>
          </w:rPr>
        </w:r>
        <w:r>
          <w:rPr>
            <w:sz w:val="24"/>
          </w:rPr>
          <w:fldChar w:fldCharType="separate"/>
        </w:r>
        <w:r w:rsidR="00F3601E">
          <w:rPr>
            <w:noProof/>
            <w:sz w:val="24"/>
          </w:rPr>
          <w:t>8</w:t>
        </w:r>
        <w:r>
          <w:rPr>
            <w:sz w:val="24"/>
          </w:rPr>
          <w:fldChar w:fldCharType="end"/>
        </w:r>
      </w:hyperlink>
    </w:p>
    <w:p w14:paraId="5500D821" w14:textId="34B731AD" w:rsidR="0017543A" w:rsidRDefault="00000000">
      <w:pPr>
        <w:pStyle w:val="TOC2"/>
        <w:tabs>
          <w:tab w:val="right" w:leader="dot" w:pos="8990"/>
        </w:tabs>
        <w:spacing w:line="360" w:lineRule="auto"/>
        <w:rPr>
          <w:sz w:val="24"/>
        </w:rPr>
      </w:pPr>
      <w:hyperlink w:anchor="_Toc195014133" w:history="1">
        <w:r>
          <w:rPr>
            <w:rStyle w:val="af2"/>
            <w:sz w:val="24"/>
          </w:rPr>
          <w:t>第二节</w:t>
        </w:r>
        <w:r>
          <w:rPr>
            <w:rStyle w:val="af2"/>
            <w:sz w:val="24"/>
          </w:rPr>
          <w:t xml:space="preserve"> </w:t>
        </w:r>
        <w:r>
          <w:rPr>
            <w:rStyle w:val="af2"/>
            <w:sz w:val="24"/>
          </w:rPr>
          <w:t>控股股东和实际控制人</w:t>
        </w:r>
        <w:r>
          <w:rPr>
            <w:sz w:val="24"/>
          </w:rPr>
          <w:tab/>
        </w:r>
        <w:r>
          <w:rPr>
            <w:sz w:val="24"/>
          </w:rPr>
          <w:fldChar w:fldCharType="begin"/>
        </w:r>
        <w:r>
          <w:rPr>
            <w:sz w:val="24"/>
          </w:rPr>
          <w:instrText xml:space="preserve"> PAGEREF _Toc195014133 \h </w:instrText>
        </w:r>
        <w:r>
          <w:rPr>
            <w:sz w:val="24"/>
          </w:rPr>
        </w:r>
        <w:r>
          <w:rPr>
            <w:sz w:val="24"/>
          </w:rPr>
          <w:fldChar w:fldCharType="separate"/>
        </w:r>
        <w:r w:rsidR="00F3601E">
          <w:rPr>
            <w:noProof/>
            <w:sz w:val="24"/>
          </w:rPr>
          <w:t>11</w:t>
        </w:r>
        <w:r>
          <w:rPr>
            <w:sz w:val="24"/>
          </w:rPr>
          <w:fldChar w:fldCharType="end"/>
        </w:r>
      </w:hyperlink>
    </w:p>
    <w:p w14:paraId="1C705FB4" w14:textId="68AF9A9F" w:rsidR="0017543A" w:rsidRDefault="00000000">
      <w:pPr>
        <w:pStyle w:val="TOC2"/>
        <w:tabs>
          <w:tab w:val="right" w:leader="dot" w:pos="8990"/>
        </w:tabs>
        <w:spacing w:line="360" w:lineRule="auto"/>
        <w:rPr>
          <w:sz w:val="24"/>
        </w:rPr>
      </w:pPr>
      <w:hyperlink w:anchor="_Toc195014134" w:history="1">
        <w:r>
          <w:rPr>
            <w:rStyle w:val="af2"/>
            <w:sz w:val="24"/>
          </w:rPr>
          <w:t>第三节</w:t>
        </w:r>
        <w:r>
          <w:rPr>
            <w:rStyle w:val="af2"/>
            <w:sz w:val="24"/>
          </w:rPr>
          <w:t xml:space="preserve">  </w:t>
        </w:r>
        <w:r>
          <w:rPr>
            <w:rStyle w:val="af2"/>
            <w:sz w:val="24"/>
          </w:rPr>
          <w:t>股东会的一般规定</w:t>
        </w:r>
        <w:r>
          <w:rPr>
            <w:sz w:val="24"/>
          </w:rPr>
          <w:tab/>
        </w:r>
        <w:r>
          <w:rPr>
            <w:sz w:val="24"/>
          </w:rPr>
          <w:fldChar w:fldCharType="begin"/>
        </w:r>
        <w:r>
          <w:rPr>
            <w:sz w:val="24"/>
          </w:rPr>
          <w:instrText xml:space="preserve"> PAGEREF _Toc195014134 \h </w:instrText>
        </w:r>
        <w:r>
          <w:rPr>
            <w:sz w:val="24"/>
          </w:rPr>
        </w:r>
        <w:r>
          <w:rPr>
            <w:sz w:val="24"/>
          </w:rPr>
          <w:fldChar w:fldCharType="separate"/>
        </w:r>
        <w:r w:rsidR="00F3601E">
          <w:rPr>
            <w:noProof/>
            <w:sz w:val="24"/>
          </w:rPr>
          <w:t>13</w:t>
        </w:r>
        <w:r>
          <w:rPr>
            <w:sz w:val="24"/>
          </w:rPr>
          <w:fldChar w:fldCharType="end"/>
        </w:r>
      </w:hyperlink>
    </w:p>
    <w:p w14:paraId="1E143D95" w14:textId="271B1895" w:rsidR="0017543A" w:rsidRDefault="00000000">
      <w:pPr>
        <w:pStyle w:val="TOC2"/>
        <w:tabs>
          <w:tab w:val="right" w:leader="dot" w:pos="8990"/>
        </w:tabs>
        <w:spacing w:line="360" w:lineRule="auto"/>
        <w:rPr>
          <w:sz w:val="24"/>
        </w:rPr>
      </w:pPr>
      <w:hyperlink w:anchor="_Toc195014135" w:history="1">
        <w:r>
          <w:rPr>
            <w:rStyle w:val="af2"/>
            <w:sz w:val="24"/>
          </w:rPr>
          <w:t>第四节</w:t>
        </w:r>
        <w:r>
          <w:rPr>
            <w:rStyle w:val="af2"/>
            <w:sz w:val="24"/>
          </w:rPr>
          <w:t xml:space="preserve">  </w:t>
        </w:r>
        <w:r>
          <w:rPr>
            <w:rStyle w:val="af2"/>
            <w:sz w:val="24"/>
          </w:rPr>
          <w:t>股东会的召集</w:t>
        </w:r>
        <w:r>
          <w:rPr>
            <w:sz w:val="24"/>
          </w:rPr>
          <w:tab/>
        </w:r>
        <w:r>
          <w:rPr>
            <w:sz w:val="24"/>
          </w:rPr>
          <w:fldChar w:fldCharType="begin"/>
        </w:r>
        <w:r>
          <w:rPr>
            <w:sz w:val="24"/>
          </w:rPr>
          <w:instrText xml:space="preserve"> PAGEREF _Toc195014135 \h </w:instrText>
        </w:r>
        <w:r>
          <w:rPr>
            <w:sz w:val="24"/>
          </w:rPr>
        </w:r>
        <w:r>
          <w:rPr>
            <w:sz w:val="24"/>
          </w:rPr>
          <w:fldChar w:fldCharType="separate"/>
        </w:r>
        <w:r w:rsidR="00F3601E">
          <w:rPr>
            <w:noProof/>
            <w:sz w:val="24"/>
          </w:rPr>
          <w:t>15</w:t>
        </w:r>
        <w:r>
          <w:rPr>
            <w:sz w:val="24"/>
          </w:rPr>
          <w:fldChar w:fldCharType="end"/>
        </w:r>
      </w:hyperlink>
    </w:p>
    <w:p w14:paraId="098B31A8" w14:textId="4ABC82C0" w:rsidR="0017543A" w:rsidRDefault="00000000">
      <w:pPr>
        <w:pStyle w:val="TOC2"/>
        <w:tabs>
          <w:tab w:val="right" w:leader="dot" w:pos="8990"/>
        </w:tabs>
        <w:spacing w:line="360" w:lineRule="auto"/>
        <w:rPr>
          <w:sz w:val="24"/>
        </w:rPr>
      </w:pPr>
      <w:hyperlink w:anchor="_Toc195014136" w:history="1">
        <w:r>
          <w:rPr>
            <w:rStyle w:val="af2"/>
            <w:sz w:val="24"/>
          </w:rPr>
          <w:t>第五节</w:t>
        </w:r>
        <w:r>
          <w:rPr>
            <w:rStyle w:val="af2"/>
            <w:sz w:val="24"/>
          </w:rPr>
          <w:t xml:space="preserve">  </w:t>
        </w:r>
        <w:r>
          <w:rPr>
            <w:rStyle w:val="af2"/>
            <w:sz w:val="24"/>
          </w:rPr>
          <w:t>股东会的提案与通知</w:t>
        </w:r>
        <w:r>
          <w:rPr>
            <w:sz w:val="24"/>
          </w:rPr>
          <w:tab/>
        </w:r>
        <w:r>
          <w:rPr>
            <w:sz w:val="24"/>
          </w:rPr>
          <w:fldChar w:fldCharType="begin"/>
        </w:r>
        <w:r>
          <w:rPr>
            <w:sz w:val="24"/>
          </w:rPr>
          <w:instrText xml:space="preserve"> PAGEREF _Toc195014136 \h </w:instrText>
        </w:r>
        <w:r>
          <w:rPr>
            <w:sz w:val="24"/>
          </w:rPr>
        </w:r>
        <w:r>
          <w:rPr>
            <w:sz w:val="24"/>
          </w:rPr>
          <w:fldChar w:fldCharType="separate"/>
        </w:r>
        <w:r w:rsidR="00F3601E">
          <w:rPr>
            <w:noProof/>
            <w:sz w:val="24"/>
          </w:rPr>
          <w:t>16</w:t>
        </w:r>
        <w:r>
          <w:rPr>
            <w:sz w:val="24"/>
          </w:rPr>
          <w:fldChar w:fldCharType="end"/>
        </w:r>
      </w:hyperlink>
    </w:p>
    <w:p w14:paraId="3BFCBA2C" w14:textId="004836FA" w:rsidR="0017543A" w:rsidRDefault="00000000">
      <w:pPr>
        <w:pStyle w:val="TOC2"/>
        <w:tabs>
          <w:tab w:val="right" w:leader="dot" w:pos="8990"/>
        </w:tabs>
        <w:spacing w:line="360" w:lineRule="auto"/>
        <w:rPr>
          <w:sz w:val="24"/>
        </w:rPr>
      </w:pPr>
      <w:hyperlink w:anchor="_Toc195014137" w:history="1">
        <w:r>
          <w:rPr>
            <w:rStyle w:val="af2"/>
            <w:sz w:val="24"/>
          </w:rPr>
          <w:t>第六节</w:t>
        </w:r>
        <w:r>
          <w:rPr>
            <w:rStyle w:val="af2"/>
            <w:sz w:val="24"/>
          </w:rPr>
          <w:t xml:space="preserve">  </w:t>
        </w:r>
        <w:r>
          <w:rPr>
            <w:rStyle w:val="af2"/>
            <w:sz w:val="24"/>
          </w:rPr>
          <w:t>股东会的召开</w:t>
        </w:r>
        <w:r>
          <w:rPr>
            <w:sz w:val="24"/>
          </w:rPr>
          <w:tab/>
        </w:r>
        <w:r>
          <w:rPr>
            <w:sz w:val="24"/>
          </w:rPr>
          <w:fldChar w:fldCharType="begin"/>
        </w:r>
        <w:r>
          <w:rPr>
            <w:sz w:val="24"/>
          </w:rPr>
          <w:instrText xml:space="preserve"> PAGEREF _Toc195014137 \h </w:instrText>
        </w:r>
        <w:r>
          <w:rPr>
            <w:sz w:val="24"/>
          </w:rPr>
        </w:r>
        <w:r>
          <w:rPr>
            <w:sz w:val="24"/>
          </w:rPr>
          <w:fldChar w:fldCharType="separate"/>
        </w:r>
        <w:r w:rsidR="00F3601E">
          <w:rPr>
            <w:noProof/>
            <w:sz w:val="24"/>
          </w:rPr>
          <w:t>18</w:t>
        </w:r>
        <w:r>
          <w:rPr>
            <w:sz w:val="24"/>
          </w:rPr>
          <w:fldChar w:fldCharType="end"/>
        </w:r>
      </w:hyperlink>
    </w:p>
    <w:p w14:paraId="697EF00A" w14:textId="427C8D81" w:rsidR="0017543A" w:rsidRDefault="00000000">
      <w:pPr>
        <w:pStyle w:val="TOC2"/>
        <w:tabs>
          <w:tab w:val="right" w:leader="dot" w:pos="8990"/>
        </w:tabs>
        <w:spacing w:line="360" w:lineRule="auto"/>
        <w:rPr>
          <w:sz w:val="24"/>
        </w:rPr>
      </w:pPr>
      <w:hyperlink w:anchor="_Toc195014138" w:history="1">
        <w:r>
          <w:rPr>
            <w:rStyle w:val="af2"/>
            <w:sz w:val="24"/>
          </w:rPr>
          <w:t>第七节</w:t>
        </w:r>
        <w:r>
          <w:rPr>
            <w:rStyle w:val="af2"/>
            <w:sz w:val="24"/>
          </w:rPr>
          <w:t xml:space="preserve">  </w:t>
        </w:r>
        <w:r>
          <w:rPr>
            <w:rStyle w:val="af2"/>
            <w:sz w:val="24"/>
          </w:rPr>
          <w:t>股东会的表决和决议</w:t>
        </w:r>
        <w:r>
          <w:rPr>
            <w:sz w:val="24"/>
          </w:rPr>
          <w:tab/>
        </w:r>
        <w:r>
          <w:rPr>
            <w:sz w:val="24"/>
          </w:rPr>
          <w:fldChar w:fldCharType="begin"/>
        </w:r>
        <w:r>
          <w:rPr>
            <w:sz w:val="24"/>
          </w:rPr>
          <w:instrText xml:space="preserve"> PAGEREF _Toc195014138 \h </w:instrText>
        </w:r>
        <w:r>
          <w:rPr>
            <w:sz w:val="24"/>
          </w:rPr>
        </w:r>
        <w:r>
          <w:rPr>
            <w:sz w:val="24"/>
          </w:rPr>
          <w:fldChar w:fldCharType="separate"/>
        </w:r>
        <w:r w:rsidR="00F3601E">
          <w:rPr>
            <w:noProof/>
            <w:sz w:val="24"/>
          </w:rPr>
          <w:t>20</w:t>
        </w:r>
        <w:r>
          <w:rPr>
            <w:sz w:val="24"/>
          </w:rPr>
          <w:fldChar w:fldCharType="end"/>
        </w:r>
      </w:hyperlink>
    </w:p>
    <w:p w14:paraId="45CBA977" w14:textId="190BA4FF" w:rsidR="0017543A" w:rsidRDefault="00000000">
      <w:pPr>
        <w:pStyle w:val="TOC1"/>
        <w:tabs>
          <w:tab w:val="right" w:leader="dot" w:pos="8990"/>
        </w:tabs>
        <w:spacing w:line="360" w:lineRule="auto"/>
        <w:rPr>
          <w:sz w:val="24"/>
        </w:rPr>
      </w:pPr>
      <w:hyperlink w:anchor="_Toc195014139" w:history="1">
        <w:r>
          <w:rPr>
            <w:rStyle w:val="af2"/>
            <w:sz w:val="24"/>
          </w:rPr>
          <w:t>第五章</w:t>
        </w:r>
        <w:r>
          <w:rPr>
            <w:rStyle w:val="af2"/>
            <w:sz w:val="24"/>
          </w:rPr>
          <w:t xml:space="preserve">  </w:t>
        </w:r>
        <w:r>
          <w:rPr>
            <w:rStyle w:val="af2"/>
            <w:sz w:val="24"/>
          </w:rPr>
          <w:t>董事会</w:t>
        </w:r>
        <w:r>
          <w:rPr>
            <w:sz w:val="24"/>
          </w:rPr>
          <w:tab/>
        </w:r>
        <w:r>
          <w:rPr>
            <w:sz w:val="24"/>
          </w:rPr>
          <w:fldChar w:fldCharType="begin"/>
        </w:r>
        <w:r>
          <w:rPr>
            <w:sz w:val="24"/>
          </w:rPr>
          <w:instrText xml:space="preserve"> PAGEREF _Toc195014139 \h </w:instrText>
        </w:r>
        <w:r>
          <w:rPr>
            <w:sz w:val="24"/>
          </w:rPr>
        </w:r>
        <w:r>
          <w:rPr>
            <w:sz w:val="24"/>
          </w:rPr>
          <w:fldChar w:fldCharType="separate"/>
        </w:r>
        <w:r w:rsidR="00F3601E">
          <w:rPr>
            <w:noProof/>
            <w:sz w:val="24"/>
          </w:rPr>
          <w:t>23</w:t>
        </w:r>
        <w:r>
          <w:rPr>
            <w:sz w:val="24"/>
          </w:rPr>
          <w:fldChar w:fldCharType="end"/>
        </w:r>
      </w:hyperlink>
    </w:p>
    <w:p w14:paraId="31312168" w14:textId="286A3CE2" w:rsidR="0017543A" w:rsidRDefault="00000000">
      <w:pPr>
        <w:pStyle w:val="TOC2"/>
        <w:tabs>
          <w:tab w:val="right" w:leader="dot" w:pos="8990"/>
        </w:tabs>
        <w:spacing w:line="360" w:lineRule="auto"/>
        <w:rPr>
          <w:sz w:val="24"/>
        </w:rPr>
      </w:pPr>
      <w:hyperlink w:anchor="_Toc195014140" w:history="1">
        <w:r>
          <w:rPr>
            <w:rStyle w:val="af2"/>
            <w:sz w:val="24"/>
          </w:rPr>
          <w:t>第一节</w:t>
        </w:r>
        <w:r>
          <w:rPr>
            <w:rStyle w:val="af2"/>
            <w:sz w:val="24"/>
          </w:rPr>
          <w:t xml:space="preserve">  </w:t>
        </w:r>
        <w:r>
          <w:rPr>
            <w:rStyle w:val="af2"/>
            <w:sz w:val="24"/>
          </w:rPr>
          <w:t>董事</w:t>
        </w:r>
        <w:r>
          <w:rPr>
            <w:sz w:val="24"/>
          </w:rPr>
          <w:tab/>
        </w:r>
        <w:r>
          <w:rPr>
            <w:sz w:val="24"/>
          </w:rPr>
          <w:fldChar w:fldCharType="begin"/>
        </w:r>
        <w:r>
          <w:rPr>
            <w:sz w:val="24"/>
          </w:rPr>
          <w:instrText xml:space="preserve"> PAGEREF _Toc195014140 \h </w:instrText>
        </w:r>
        <w:r>
          <w:rPr>
            <w:sz w:val="24"/>
          </w:rPr>
        </w:r>
        <w:r>
          <w:rPr>
            <w:sz w:val="24"/>
          </w:rPr>
          <w:fldChar w:fldCharType="separate"/>
        </w:r>
        <w:r w:rsidR="00F3601E">
          <w:rPr>
            <w:noProof/>
            <w:sz w:val="24"/>
          </w:rPr>
          <w:t>23</w:t>
        </w:r>
        <w:r>
          <w:rPr>
            <w:sz w:val="24"/>
          </w:rPr>
          <w:fldChar w:fldCharType="end"/>
        </w:r>
      </w:hyperlink>
    </w:p>
    <w:p w14:paraId="44DB7131" w14:textId="553FA64B" w:rsidR="0017543A" w:rsidRDefault="00000000">
      <w:pPr>
        <w:pStyle w:val="TOC2"/>
        <w:tabs>
          <w:tab w:val="right" w:leader="dot" w:pos="8990"/>
        </w:tabs>
        <w:spacing w:line="360" w:lineRule="auto"/>
        <w:rPr>
          <w:sz w:val="24"/>
        </w:rPr>
      </w:pPr>
      <w:hyperlink w:anchor="_Toc195014141" w:history="1">
        <w:r>
          <w:rPr>
            <w:rStyle w:val="af2"/>
            <w:sz w:val="24"/>
          </w:rPr>
          <w:t>第二节</w:t>
        </w:r>
        <w:r>
          <w:rPr>
            <w:rStyle w:val="af2"/>
            <w:sz w:val="24"/>
          </w:rPr>
          <w:t xml:space="preserve">  </w:t>
        </w:r>
        <w:r>
          <w:rPr>
            <w:rStyle w:val="af2"/>
            <w:sz w:val="24"/>
          </w:rPr>
          <w:t>董事会</w:t>
        </w:r>
        <w:r>
          <w:rPr>
            <w:sz w:val="24"/>
          </w:rPr>
          <w:tab/>
        </w:r>
        <w:r>
          <w:rPr>
            <w:sz w:val="24"/>
          </w:rPr>
          <w:fldChar w:fldCharType="begin"/>
        </w:r>
        <w:r>
          <w:rPr>
            <w:sz w:val="24"/>
          </w:rPr>
          <w:instrText xml:space="preserve"> PAGEREF _Toc195014141 \h </w:instrText>
        </w:r>
        <w:r>
          <w:rPr>
            <w:sz w:val="24"/>
          </w:rPr>
        </w:r>
        <w:r>
          <w:rPr>
            <w:sz w:val="24"/>
          </w:rPr>
          <w:fldChar w:fldCharType="separate"/>
        </w:r>
        <w:r w:rsidR="00F3601E">
          <w:rPr>
            <w:noProof/>
            <w:sz w:val="24"/>
          </w:rPr>
          <w:t>27</w:t>
        </w:r>
        <w:r>
          <w:rPr>
            <w:sz w:val="24"/>
          </w:rPr>
          <w:fldChar w:fldCharType="end"/>
        </w:r>
      </w:hyperlink>
    </w:p>
    <w:p w14:paraId="3192398C" w14:textId="505F6505" w:rsidR="0017543A" w:rsidRDefault="00000000">
      <w:pPr>
        <w:pStyle w:val="TOC2"/>
        <w:tabs>
          <w:tab w:val="right" w:leader="dot" w:pos="8990"/>
        </w:tabs>
        <w:spacing w:line="360" w:lineRule="auto"/>
        <w:rPr>
          <w:sz w:val="24"/>
        </w:rPr>
      </w:pPr>
      <w:hyperlink w:anchor="_Toc195014142" w:history="1">
        <w:r>
          <w:rPr>
            <w:rStyle w:val="af2"/>
            <w:sz w:val="24"/>
          </w:rPr>
          <w:t>第三节</w:t>
        </w:r>
        <w:r>
          <w:rPr>
            <w:rStyle w:val="af2"/>
            <w:sz w:val="24"/>
          </w:rPr>
          <w:t xml:space="preserve"> </w:t>
        </w:r>
        <w:r>
          <w:rPr>
            <w:rStyle w:val="af2"/>
            <w:sz w:val="24"/>
          </w:rPr>
          <w:t>独立董事</w:t>
        </w:r>
        <w:r>
          <w:rPr>
            <w:sz w:val="24"/>
          </w:rPr>
          <w:tab/>
        </w:r>
        <w:r>
          <w:rPr>
            <w:sz w:val="24"/>
          </w:rPr>
          <w:fldChar w:fldCharType="begin"/>
        </w:r>
        <w:r>
          <w:rPr>
            <w:sz w:val="24"/>
          </w:rPr>
          <w:instrText xml:space="preserve"> PAGEREF _Toc195014142 \h </w:instrText>
        </w:r>
        <w:r>
          <w:rPr>
            <w:sz w:val="24"/>
          </w:rPr>
        </w:r>
        <w:r>
          <w:rPr>
            <w:sz w:val="24"/>
          </w:rPr>
          <w:fldChar w:fldCharType="separate"/>
        </w:r>
        <w:r w:rsidR="00F3601E">
          <w:rPr>
            <w:noProof/>
            <w:sz w:val="24"/>
          </w:rPr>
          <w:t>31</w:t>
        </w:r>
        <w:r>
          <w:rPr>
            <w:sz w:val="24"/>
          </w:rPr>
          <w:fldChar w:fldCharType="end"/>
        </w:r>
      </w:hyperlink>
    </w:p>
    <w:p w14:paraId="51B6740B" w14:textId="598E4652" w:rsidR="0017543A" w:rsidRDefault="00000000">
      <w:pPr>
        <w:pStyle w:val="TOC2"/>
        <w:tabs>
          <w:tab w:val="right" w:leader="dot" w:pos="8990"/>
        </w:tabs>
        <w:spacing w:line="360" w:lineRule="auto"/>
        <w:rPr>
          <w:sz w:val="24"/>
        </w:rPr>
      </w:pPr>
      <w:hyperlink w:anchor="_Toc195014143" w:history="1">
        <w:r>
          <w:rPr>
            <w:rStyle w:val="af2"/>
            <w:sz w:val="24"/>
          </w:rPr>
          <w:t>第四节</w:t>
        </w:r>
        <w:r>
          <w:rPr>
            <w:rStyle w:val="af2"/>
            <w:sz w:val="24"/>
          </w:rPr>
          <w:t xml:space="preserve"> </w:t>
        </w:r>
        <w:r>
          <w:rPr>
            <w:rStyle w:val="af2"/>
            <w:sz w:val="24"/>
          </w:rPr>
          <w:t>董事会专门委员会</w:t>
        </w:r>
        <w:r>
          <w:rPr>
            <w:sz w:val="24"/>
          </w:rPr>
          <w:tab/>
        </w:r>
        <w:r>
          <w:rPr>
            <w:sz w:val="24"/>
          </w:rPr>
          <w:fldChar w:fldCharType="begin"/>
        </w:r>
        <w:r>
          <w:rPr>
            <w:sz w:val="24"/>
          </w:rPr>
          <w:instrText xml:space="preserve"> PAGEREF _Toc195014143 \h </w:instrText>
        </w:r>
        <w:r>
          <w:rPr>
            <w:sz w:val="24"/>
          </w:rPr>
        </w:r>
        <w:r>
          <w:rPr>
            <w:sz w:val="24"/>
          </w:rPr>
          <w:fldChar w:fldCharType="separate"/>
        </w:r>
        <w:r w:rsidR="00F3601E">
          <w:rPr>
            <w:noProof/>
            <w:sz w:val="24"/>
          </w:rPr>
          <w:t>33</w:t>
        </w:r>
        <w:r>
          <w:rPr>
            <w:sz w:val="24"/>
          </w:rPr>
          <w:fldChar w:fldCharType="end"/>
        </w:r>
      </w:hyperlink>
    </w:p>
    <w:p w14:paraId="5F8EAF13" w14:textId="434E99FD" w:rsidR="0017543A" w:rsidRDefault="00000000">
      <w:pPr>
        <w:pStyle w:val="TOC1"/>
        <w:tabs>
          <w:tab w:val="right" w:leader="dot" w:pos="8990"/>
        </w:tabs>
        <w:spacing w:line="360" w:lineRule="auto"/>
        <w:rPr>
          <w:sz w:val="24"/>
        </w:rPr>
      </w:pPr>
      <w:hyperlink w:anchor="_Toc195014144" w:history="1">
        <w:r>
          <w:rPr>
            <w:rStyle w:val="af2"/>
            <w:sz w:val="24"/>
          </w:rPr>
          <w:t>第六章</w:t>
        </w:r>
        <w:r>
          <w:rPr>
            <w:rStyle w:val="af2"/>
            <w:sz w:val="24"/>
          </w:rPr>
          <w:t xml:space="preserve"> </w:t>
        </w:r>
        <w:r>
          <w:rPr>
            <w:rStyle w:val="af2"/>
            <w:sz w:val="24"/>
          </w:rPr>
          <w:t>高级管理人员</w:t>
        </w:r>
        <w:r>
          <w:rPr>
            <w:sz w:val="24"/>
          </w:rPr>
          <w:tab/>
        </w:r>
        <w:r>
          <w:rPr>
            <w:sz w:val="24"/>
          </w:rPr>
          <w:fldChar w:fldCharType="begin"/>
        </w:r>
        <w:r>
          <w:rPr>
            <w:sz w:val="24"/>
          </w:rPr>
          <w:instrText xml:space="preserve"> PAGEREF _Toc195014144 \h </w:instrText>
        </w:r>
        <w:r>
          <w:rPr>
            <w:sz w:val="24"/>
          </w:rPr>
        </w:r>
        <w:r>
          <w:rPr>
            <w:sz w:val="24"/>
          </w:rPr>
          <w:fldChar w:fldCharType="separate"/>
        </w:r>
        <w:r w:rsidR="00F3601E">
          <w:rPr>
            <w:noProof/>
            <w:sz w:val="24"/>
          </w:rPr>
          <w:t>35</w:t>
        </w:r>
        <w:r>
          <w:rPr>
            <w:sz w:val="24"/>
          </w:rPr>
          <w:fldChar w:fldCharType="end"/>
        </w:r>
      </w:hyperlink>
    </w:p>
    <w:p w14:paraId="7FDF4703" w14:textId="0A7163DC" w:rsidR="0017543A" w:rsidRDefault="00000000">
      <w:pPr>
        <w:pStyle w:val="TOC1"/>
        <w:tabs>
          <w:tab w:val="right" w:leader="dot" w:pos="8990"/>
        </w:tabs>
        <w:spacing w:line="360" w:lineRule="auto"/>
        <w:rPr>
          <w:sz w:val="24"/>
        </w:rPr>
      </w:pPr>
      <w:hyperlink w:anchor="_Toc195014145" w:history="1">
        <w:r>
          <w:rPr>
            <w:rStyle w:val="af2"/>
            <w:sz w:val="24"/>
          </w:rPr>
          <w:t>第七章</w:t>
        </w:r>
        <w:r>
          <w:rPr>
            <w:rStyle w:val="af2"/>
            <w:sz w:val="24"/>
          </w:rPr>
          <w:t xml:space="preserve">  </w:t>
        </w:r>
        <w:r>
          <w:rPr>
            <w:rStyle w:val="af2"/>
            <w:sz w:val="24"/>
          </w:rPr>
          <w:t>财务会计制度、利润分配和审计</w:t>
        </w:r>
        <w:r>
          <w:rPr>
            <w:sz w:val="24"/>
          </w:rPr>
          <w:tab/>
        </w:r>
        <w:r>
          <w:rPr>
            <w:sz w:val="24"/>
          </w:rPr>
          <w:fldChar w:fldCharType="begin"/>
        </w:r>
        <w:r>
          <w:rPr>
            <w:sz w:val="24"/>
          </w:rPr>
          <w:instrText xml:space="preserve"> PAGEREF _Toc195014145 \h </w:instrText>
        </w:r>
        <w:r>
          <w:rPr>
            <w:sz w:val="24"/>
          </w:rPr>
        </w:r>
        <w:r>
          <w:rPr>
            <w:sz w:val="24"/>
          </w:rPr>
          <w:fldChar w:fldCharType="separate"/>
        </w:r>
        <w:r w:rsidR="00F3601E">
          <w:rPr>
            <w:noProof/>
            <w:sz w:val="24"/>
          </w:rPr>
          <w:t>37</w:t>
        </w:r>
        <w:r>
          <w:rPr>
            <w:sz w:val="24"/>
          </w:rPr>
          <w:fldChar w:fldCharType="end"/>
        </w:r>
      </w:hyperlink>
    </w:p>
    <w:p w14:paraId="33B4397F" w14:textId="07F97751" w:rsidR="0017543A" w:rsidRDefault="00000000">
      <w:pPr>
        <w:pStyle w:val="TOC2"/>
        <w:tabs>
          <w:tab w:val="right" w:leader="dot" w:pos="8990"/>
        </w:tabs>
        <w:spacing w:line="360" w:lineRule="auto"/>
        <w:rPr>
          <w:sz w:val="24"/>
        </w:rPr>
      </w:pPr>
      <w:hyperlink w:anchor="_Toc195014146" w:history="1">
        <w:r>
          <w:rPr>
            <w:rStyle w:val="af2"/>
            <w:sz w:val="24"/>
          </w:rPr>
          <w:t>第一节</w:t>
        </w:r>
        <w:r>
          <w:rPr>
            <w:rStyle w:val="af2"/>
            <w:sz w:val="24"/>
          </w:rPr>
          <w:t xml:space="preserve">  </w:t>
        </w:r>
        <w:r>
          <w:rPr>
            <w:rStyle w:val="af2"/>
            <w:sz w:val="24"/>
          </w:rPr>
          <w:t>财务会计制度</w:t>
        </w:r>
        <w:r>
          <w:rPr>
            <w:sz w:val="24"/>
          </w:rPr>
          <w:tab/>
        </w:r>
        <w:r>
          <w:rPr>
            <w:sz w:val="24"/>
          </w:rPr>
          <w:fldChar w:fldCharType="begin"/>
        </w:r>
        <w:r>
          <w:rPr>
            <w:sz w:val="24"/>
          </w:rPr>
          <w:instrText xml:space="preserve"> PAGEREF _Toc195014146 \h </w:instrText>
        </w:r>
        <w:r>
          <w:rPr>
            <w:sz w:val="24"/>
          </w:rPr>
        </w:r>
        <w:r>
          <w:rPr>
            <w:sz w:val="24"/>
          </w:rPr>
          <w:fldChar w:fldCharType="separate"/>
        </w:r>
        <w:r w:rsidR="00F3601E">
          <w:rPr>
            <w:noProof/>
            <w:sz w:val="24"/>
          </w:rPr>
          <w:t>37</w:t>
        </w:r>
        <w:r>
          <w:rPr>
            <w:sz w:val="24"/>
          </w:rPr>
          <w:fldChar w:fldCharType="end"/>
        </w:r>
      </w:hyperlink>
    </w:p>
    <w:p w14:paraId="240E9D46" w14:textId="5C7BD389" w:rsidR="0017543A" w:rsidRDefault="00000000">
      <w:pPr>
        <w:pStyle w:val="TOC2"/>
        <w:tabs>
          <w:tab w:val="right" w:leader="dot" w:pos="8990"/>
        </w:tabs>
        <w:spacing w:line="360" w:lineRule="auto"/>
        <w:rPr>
          <w:sz w:val="24"/>
        </w:rPr>
      </w:pPr>
      <w:hyperlink w:anchor="_Toc195014147" w:history="1">
        <w:r>
          <w:rPr>
            <w:rStyle w:val="af2"/>
            <w:sz w:val="24"/>
          </w:rPr>
          <w:t>第二节</w:t>
        </w:r>
        <w:r>
          <w:rPr>
            <w:rStyle w:val="af2"/>
            <w:sz w:val="24"/>
          </w:rPr>
          <w:t xml:space="preserve">  </w:t>
        </w:r>
        <w:r>
          <w:rPr>
            <w:rStyle w:val="af2"/>
            <w:sz w:val="24"/>
          </w:rPr>
          <w:t>内部审计</w:t>
        </w:r>
        <w:r>
          <w:rPr>
            <w:sz w:val="24"/>
          </w:rPr>
          <w:tab/>
        </w:r>
        <w:r>
          <w:rPr>
            <w:sz w:val="24"/>
          </w:rPr>
          <w:fldChar w:fldCharType="begin"/>
        </w:r>
        <w:r>
          <w:rPr>
            <w:sz w:val="24"/>
          </w:rPr>
          <w:instrText xml:space="preserve"> PAGEREF _Toc195014147 \h </w:instrText>
        </w:r>
        <w:r>
          <w:rPr>
            <w:sz w:val="24"/>
          </w:rPr>
        </w:r>
        <w:r>
          <w:rPr>
            <w:sz w:val="24"/>
          </w:rPr>
          <w:fldChar w:fldCharType="separate"/>
        </w:r>
        <w:r w:rsidR="00F3601E">
          <w:rPr>
            <w:noProof/>
            <w:sz w:val="24"/>
          </w:rPr>
          <w:t>41</w:t>
        </w:r>
        <w:r>
          <w:rPr>
            <w:sz w:val="24"/>
          </w:rPr>
          <w:fldChar w:fldCharType="end"/>
        </w:r>
      </w:hyperlink>
    </w:p>
    <w:p w14:paraId="5FB43BA1" w14:textId="625BFB4E" w:rsidR="0017543A" w:rsidRDefault="00000000">
      <w:pPr>
        <w:pStyle w:val="TOC2"/>
        <w:tabs>
          <w:tab w:val="right" w:leader="dot" w:pos="8990"/>
        </w:tabs>
        <w:spacing w:line="360" w:lineRule="auto"/>
        <w:rPr>
          <w:sz w:val="24"/>
        </w:rPr>
      </w:pPr>
      <w:hyperlink w:anchor="_Toc195014148" w:history="1">
        <w:r>
          <w:rPr>
            <w:rStyle w:val="af2"/>
            <w:sz w:val="24"/>
          </w:rPr>
          <w:t>第三节</w:t>
        </w:r>
        <w:r>
          <w:rPr>
            <w:rStyle w:val="af2"/>
            <w:sz w:val="24"/>
          </w:rPr>
          <w:t xml:space="preserve">  </w:t>
        </w:r>
        <w:r>
          <w:rPr>
            <w:rStyle w:val="af2"/>
            <w:sz w:val="24"/>
          </w:rPr>
          <w:t>会计师事务所的聘任</w:t>
        </w:r>
        <w:r>
          <w:rPr>
            <w:sz w:val="24"/>
          </w:rPr>
          <w:tab/>
        </w:r>
        <w:r>
          <w:rPr>
            <w:sz w:val="24"/>
          </w:rPr>
          <w:fldChar w:fldCharType="begin"/>
        </w:r>
        <w:r>
          <w:rPr>
            <w:sz w:val="24"/>
          </w:rPr>
          <w:instrText xml:space="preserve"> PAGEREF _Toc195014148 \h </w:instrText>
        </w:r>
        <w:r>
          <w:rPr>
            <w:sz w:val="24"/>
          </w:rPr>
        </w:r>
        <w:r>
          <w:rPr>
            <w:sz w:val="24"/>
          </w:rPr>
          <w:fldChar w:fldCharType="separate"/>
        </w:r>
        <w:r w:rsidR="00F3601E">
          <w:rPr>
            <w:noProof/>
            <w:sz w:val="24"/>
          </w:rPr>
          <w:t>41</w:t>
        </w:r>
        <w:r>
          <w:rPr>
            <w:sz w:val="24"/>
          </w:rPr>
          <w:fldChar w:fldCharType="end"/>
        </w:r>
      </w:hyperlink>
    </w:p>
    <w:p w14:paraId="206067FB" w14:textId="00317751" w:rsidR="0017543A" w:rsidRDefault="00000000">
      <w:pPr>
        <w:pStyle w:val="TOC1"/>
        <w:tabs>
          <w:tab w:val="right" w:leader="dot" w:pos="8990"/>
        </w:tabs>
        <w:spacing w:line="360" w:lineRule="auto"/>
        <w:rPr>
          <w:sz w:val="24"/>
        </w:rPr>
      </w:pPr>
      <w:hyperlink w:anchor="_Toc195014149" w:history="1">
        <w:r>
          <w:rPr>
            <w:rStyle w:val="af2"/>
            <w:sz w:val="24"/>
          </w:rPr>
          <w:t>第八章</w:t>
        </w:r>
        <w:r>
          <w:rPr>
            <w:rStyle w:val="af2"/>
            <w:sz w:val="24"/>
          </w:rPr>
          <w:t xml:space="preserve">  </w:t>
        </w:r>
        <w:r>
          <w:rPr>
            <w:rStyle w:val="af2"/>
            <w:sz w:val="24"/>
          </w:rPr>
          <w:t>通知和公告</w:t>
        </w:r>
        <w:r>
          <w:rPr>
            <w:sz w:val="24"/>
          </w:rPr>
          <w:tab/>
        </w:r>
        <w:r>
          <w:rPr>
            <w:sz w:val="24"/>
          </w:rPr>
          <w:fldChar w:fldCharType="begin"/>
        </w:r>
        <w:r>
          <w:rPr>
            <w:sz w:val="24"/>
          </w:rPr>
          <w:instrText xml:space="preserve"> PAGEREF _Toc195014149 \h </w:instrText>
        </w:r>
        <w:r>
          <w:rPr>
            <w:sz w:val="24"/>
          </w:rPr>
        </w:r>
        <w:r>
          <w:rPr>
            <w:sz w:val="24"/>
          </w:rPr>
          <w:fldChar w:fldCharType="separate"/>
        </w:r>
        <w:r w:rsidR="00F3601E">
          <w:rPr>
            <w:noProof/>
            <w:sz w:val="24"/>
          </w:rPr>
          <w:t>42</w:t>
        </w:r>
        <w:r>
          <w:rPr>
            <w:sz w:val="24"/>
          </w:rPr>
          <w:fldChar w:fldCharType="end"/>
        </w:r>
      </w:hyperlink>
    </w:p>
    <w:p w14:paraId="2D81CF84" w14:textId="156036FA" w:rsidR="0017543A" w:rsidRDefault="00000000">
      <w:pPr>
        <w:pStyle w:val="TOC2"/>
        <w:tabs>
          <w:tab w:val="right" w:leader="dot" w:pos="8990"/>
        </w:tabs>
        <w:spacing w:line="360" w:lineRule="auto"/>
        <w:rPr>
          <w:sz w:val="24"/>
        </w:rPr>
      </w:pPr>
      <w:hyperlink w:anchor="_Toc195014150" w:history="1">
        <w:r>
          <w:rPr>
            <w:rStyle w:val="af2"/>
            <w:sz w:val="24"/>
          </w:rPr>
          <w:t>第一节</w:t>
        </w:r>
        <w:r>
          <w:rPr>
            <w:rStyle w:val="af2"/>
            <w:sz w:val="24"/>
          </w:rPr>
          <w:t xml:space="preserve">  </w:t>
        </w:r>
        <w:r>
          <w:rPr>
            <w:rStyle w:val="af2"/>
            <w:sz w:val="24"/>
          </w:rPr>
          <w:t>通知</w:t>
        </w:r>
        <w:r>
          <w:rPr>
            <w:sz w:val="24"/>
          </w:rPr>
          <w:tab/>
        </w:r>
        <w:r>
          <w:rPr>
            <w:sz w:val="24"/>
          </w:rPr>
          <w:fldChar w:fldCharType="begin"/>
        </w:r>
        <w:r>
          <w:rPr>
            <w:sz w:val="24"/>
          </w:rPr>
          <w:instrText xml:space="preserve"> PAGEREF _Toc195014150 \h </w:instrText>
        </w:r>
        <w:r>
          <w:rPr>
            <w:sz w:val="24"/>
          </w:rPr>
        </w:r>
        <w:r>
          <w:rPr>
            <w:sz w:val="24"/>
          </w:rPr>
          <w:fldChar w:fldCharType="separate"/>
        </w:r>
        <w:r w:rsidR="00F3601E">
          <w:rPr>
            <w:noProof/>
            <w:sz w:val="24"/>
          </w:rPr>
          <w:t>42</w:t>
        </w:r>
        <w:r>
          <w:rPr>
            <w:sz w:val="24"/>
          </w:rPr>
          <w:fldChar w:fldCharType="end"/>
        </w:r>
      </w:hyperlink>
    </w:p>
    <w:p w14:paraId="6802D1CB" w14:textId="0A8D80F1" w:rsidR="0017543A" w:rsidRDefault="00000000">
      <w:pPr>
        <w:pStyle w:val="TOC2"/>
        <w:tabs>
          <w:tab w:val="right" w:leader="dot" w:pos="8990"/>
        </w:tabs>
        <w:spacing w:line="360" w:lineRule="auto"/>
        <w:rPr>
          <w:sz w:val="24"/>
        </w:rPr>
      </w:pPr>
      <w:hyperlink w:anchor="_Toc195014151" w:history="1">
        <w:r>
          <w:rPr>
            <w:rStyle w:val="af2"/>
            <w:sz w:val="24"/>
          </w:rPr>
          <w:t>第二节</w:t>
        </w:r>
        <w:r>
          <w:rPr>
            <w:rStyle w:val="af2"/>
            <w:sz w:val="24"/>
          </w:rPr>
          <w:t xml:space="preserve">  </w:t>
        </w:r>
        <w:r>
          <w:rPr>
            <w:rStyle w:val="af2"/>
            <w:sz w:val="24"/>
          </w:rPr>
          <w:t>公告</w:t>
        </w:r>
        <w:r>
          <w:rPr>
            <w:sz w:val="24"/>
          </w:rPr>
          <w:tab/>
        </w:r>
        <w:r>
          <w:rPr>
            <w:sz w:val="24"/>
          </w:rPr>
          <w:fldChar w:fldCharType="begin"/>
        </w:r>
        <w:r>
          <w:rPr>
            <w:sz w:val="24"/>
          </w:rPr>
          <w:instrText xml:space="preserve"> PAGEREF _Toc195014151 \h </w:instrText>
        </w:r>
        <w:r>
          <w:rPr>
            <w:sz w:val="24"/>
          </w:rPr>
        </w:r>
        <w:r>
          <w:rPr>
            <w:sz w:val="24"/>
          </w:rPr>
          <w:fldChar w:fldCharType="separate"/>
        </w:r>
        <w:r w:rsidR="00F3601E">
          <w:rPr>
            <w:noProof/>
            <w:sz w:val="24"/>
          </w:rPr>
          <w:t>42</w:t>
        </w:r>
        <w:r>
          <w:rPr>
            <w:sz w:val="24"/>
          </w:rPr>
          <w:fldChar w:fldCharType="end"/>
        </w:r>
      </w:hyperlink>
    </w:p>
    <w:p w14:paraId="4F374697" w14:textId="79EF4C38" w:rsidR="0017543A" w:rsidRDefault="00000000">
      <w:pPr>
        <w:pStyle w:val="TOC1"/>
        <w:tabs>
          <w:tab w:val="right" w:leader="dot" w:pos="8990"/>
        </w:tabs>
        <w:spacing w:line="360" w:lineRule="auto"/>
        <w:rPr>
          <w:sz w:val="24"/>
        </w:rPr>
      </w:pPr>
      <w:hyperlink w:anchor="_Toc195014152" w:history="1">
        <w:r>
          <w:rPr>
            <w:rStyle w:val="af2"/>
            <w:sz w:val="24"/>
          </w:rPr>
          <w:t>第九章</w:t>
        </w:r>
        <w:r>
          <w:rPr>
            <w:rStyle w:val="af2"/>
            <w:sz w:val="24"/>
          </w:rPr>
          <w:t xml:space="preserve">  </w:t>
        </w:r>
        <w:r>
          <w:rPr>
            <w:rStyle w:val="af2"/>
            <w:sz w:val="24"/>
          </w:rPr>
          <w:t>合并、分立、增资、减资、解散和清算</w:t>
        </w:r>
        <w:r>
          <w:rPr>
            <w:sz w:val="24"/>
          </w:rPr>
          <w:tab/>
        </w:r>
        <w:r>
          <w:rPr>
            <w:sz w:val="24"/>
          </w:rPr>
          <w:fldChar w:fldCharType="begin"/>
        </w:r>
        <w:r>
          <w:rPr>
            <w:sz w:val="24"/>
          </w:rPr>
          <w:instrText xml:space="preserve"> PAGEREF _Toc195014152 \h </w:instrText>
        </w:r>
        <w:r>
          <w:rPr>
            <w:sz w:val="24"/>
          </w:rPr>
        </w:r>
        <w:r>
          <w:rPr>
            <w:sz w:val="24"/>
          </w:rPr>
          <w:fldChar w:fldCharType="separate"/>
        </w:r>
        <w:r w:rsidR="00F3601E">
          <w:rPr>
            <w:noProof/>
            <w:sz w:val="24"/>
          </w:rPr>
          <w:t>43</w:t>
        </w:r>
        <w:r>
          <w:rPr>
            <w:sz w:val="24"/>
          </w:rPr>
          <w:fldChar w:fldCharType="end"/>
        </w:r>
      </w:hyperlink>
    </w:p>
    <w:p w14:paraId="169BF3A3" w14:textId="388A65F4" w:rsidR="0017543A" w:rsidRDefault="00000000">
      <w:pPr>
        <w:pStyle w:val="TOC2"/>
        <w:tabs>
          <w:tab w:val="right" w:leader="dot" w:pos="8990"/>
        </w:tabs>
        <w:spacing w:line="360" w:lineRule="auto"/>
        <w:rPr>
          <w:sz w:val="24"/>
        </w:rPr>
      </w:pPr>
      <w:hyperlink w:anchor="_Toc195014153" w:history="1">
        <w:r>
          <w:rPr>
            <w:rStyle w:val="af2"/>
            <w:sz w:val="24"/>
          </w:rPr>
          <w:t>第一节</w:t>
        </w:r>
        <w:r>
          <w:rPr>
            <w:rStyle w:val="af2"/>
            <w:sz w:val="24"/>
          </w:rPr>
          <w:t xml:space="preserve">  </w:t>
        </w:r>
        <w:r>
          <w:rPr>
            <w:rStyle w:val="af2"/>
            <w:sz w:val="24"/>
          </w:rPr>
          <w:t>合并、分立、增资和减资</w:t>
        </w:r>
        <w:r>
          <w:rPr>
            <w:sz w:val="24"/>
          </w:rPr>
          <w:tab/>
        </w:r>
        <w:r>
          <w:rPr>
            <w:sz w:val="24"/>
          </w:rPr>
          <w:fldChar w:fldCharType="begin"/>
        </w:r>
        <w:r>
          <w:rPr>
            <w:sz w:val="24"/>
          </w:rPr>
          <w:instrText xml:space="preserve"> PAGEREF _Toc195014153 \h </w:instrText>
        </w:r>
        <w:r>
          <w:rPr>
            <w:sz w:val="24"/>
          </w:rPr>
        </w:r>
        <w:r>
          <w:rPr>
            <w:sz w:val="24"/>
          </w:rPr>
          <w:fldChar w:fldCharType="separate"/>
        </w:r>
        <w:r w:rsidR="00F3601E">
          <w:rPr>
            <w:noProof/>
            <w:sz w:val="24"/>
          </w:rPr>
          <w:t>43</w:t>
        </w:r>
        <w:r>
          <w:rPr>
            <w:sz w:val="24"/>
          </w:rPr>
          <w:fldChar w:fldCharType="end"/>
        </w:r>
      </w:hyperlink>
    </w:p>
    <w:p w14:paraId="77DE7374" w14:textId="3F56805B" w:rsidR="0017543A" w:rsidRDefault="00000000">
      <w:pPr>
        <w:pStyle w:val="TOC2"/>
        <w:tabs>
          <w:tab w:val="right" w:leader="dot" w:pos="8990"/>
        </w:tabs>
        <w:spacing w:line="360" w:lineRule="auto"/>
        <w:rPr>
          <w:sz w:val="24"/>
        </w:rPr>
      </w:pPr>
      <w:hyperlink w:anchor="_Toc195014154" w:history="1">
        <w:r>
          <w:rPr>
            <w:rStyle w:val="af2"/>
            <w:sz w:val="24"/>
          </w:rPr>
          <w:t>第二节</w:t>
        </w:r>
        <w:r>
          <w:rPr>
            <w:rStyle w:val="af2"/>
            <w:sz w:val="24"/>
          </w:rPr>
          <w:t xml:space="preserve">  </w:t>
        </w:r>
        <w:r>
          <w:rPr>
            <w:rStyle w:val="af2"/>
            <w:sz w:val="24"/>
          </w:rPr>
          <w:t>解散和清算</w:t>
        </w:r>
        <w:r>
          <w:rPr>
            <w:sz w:val="24"/>
          </w:rPr>
          <w:tab/>
        </w:r>
        <w:r>
          <w:rPr>
            <w:sz w:val="24"/>
          </w:rPr>
          <w:fldChar w:fldCharType="begin"/>
        </w:r>
        <w:r>
          <w:rPr>
            <w:sz w:val="24"/>
          </w:rPr>
          <w:instrText xml:space="preserve"> PAGEREF _Toc195014154 \h </w:instrText>
        </w:r>
        <w:r>
          <w:rPr>
            <w:sz w:val="24"/>
          </w:rPr>
        </w:r>
        <w:r>
          <w:rPr>
            <w:sz w:val="24"/>
          </w:rPr>
          <w:fldChar w:fldCharType="separate"/>
        </w:r>
        <w:r w:rsidR="00F3601E">
          <w:rPr>
            <w:noProof/>
            <w:sz w:val="24"/>
          </w:rPr>
          <w:t>44</w:t>
        </w:r>
        <w:r>
          <w:rPr>
            <w:sz w:val="24"/>
          </w:rPr>
          <w:fldChar w:fldCharType="end"/>
        </w:r>
      </w:hyperlink>
    </w:p>
    <w:p w14:paraId="2C000EAC" w14:textId="76E93485" w:rsidR="0017543A" w:rsidRDefault="00000000">
      <w:pPr>
        <w:pStyle w:val="TOC1"/>
        <w:tabs>
          <w:tab w:val="right" w:leader="dot" w:pos="8990"/>
        </w:tabs>
        <w:spacing w:line="360" w:lineRule="auto"/>
        <w:rPr>
          <w:sz w:val="24"/>
        </w:rPr>
      </w:pPr>
      <w:hyperlink w:anchor="_Toc195014155" w:history="1">
        <w:r>
          <w:rPr>
            <w:rStyle w:val="af2"/>
            <w:sz w:val="24"/>
          </w:rPr>
          <w:t>第十章</w:t>
        </w:r>
        <w:r>
          <w:rPr>
            <w:rStyle w:val="af2"/>
            <w:sz w:val="24"/>
          </w:rPr>
          <w:t xml:space="preserve">  </w:t>
        </w:r>
        <w:r>
          <w:rPr>
            <w:rStyle w:val="af2"/>
            <w:sz w:val="24"/>
          </w:rPr>
          <w:t>修改章程</w:t>
        </w:r>
        <w:r>
          <w:rPr>
            <w:sz w:val="24"/>
          </w:rPr>
          <w:tab/>
        </w:r>
        <w:r>
          <w:rPr>
            <w:sz w:val="24"/>
          </w:rPr>
          <w:fldChar w:fldCharType="begin"/>
        </w:r>
        <w:r>
          <w:rPr>
            <w:sz w:val="24"/>
          </w:rPr>
          <w:instrText xml:space="preserve"> PAGEREF _Toc195014155 \h </w:instrText>
        </w:r>
        <w:r>
          <w:rPr>
            <w:sz w:val="24"/>
          </w:rPr>
        </w:r>
        <w:r>
          <w:rPr>
            <w:sz w:val="24"/>
          </w:rPr>
          <w:fldChar w:fldCharType="separate"/>
        </w:r>
        <w:r w:rsidR="00F3601E">
          <w:rPr>
            <w:noProof/>
            <w:sz w:val="24"/>
          </w:rPr>
          <w:t>46</w:t>
        </w:r>
        <w:r>
          <w:rPr>
            <w:sz w:val="24"/>
          </w:rPr>
          <w:fldChar w:fldCharType="end"/>
        </w:r>
      </w:hyperlink>
    </w:p>
    <w:p w14:paraId="193F94C2" w14:textId="2DD20B19" w:rsidR="0017543A" w:rsidRDefault="00000000">
      <w:pPr>
        <w:pStyle w:val="TOC1"/>
        <w:tabs>
          <w:tab w:val="right" w:leader="dot" w:pos="8990"/>
        </w:tabs>
        <w:spacing w:line="360" w:lineRule="auto"/>
        <w:rPr>
          <w:sz w:val="24"/>
        </w:rPr>
      </w:pPr>
      <w:hyperlink w:anchor="_Toc195014156" w:history="1">
        <w:r>
          <w:rPr>
            <w:rStyle w:val="af2"/>
            <w:sz w:val="24"/>
          </w:rPr>
          <w:t>第十一章</w:t>
        </w:r>
        <w:r>
          <w:rPr>
            <w:rStyle w:val="af2"/>
            <w:sz w:val="24"/>
          </w:rPr>
          <w:t xml:space="preserve">  </w:t>
        </w:r>
        <w:r>
          <w:rPr>
            <w:rStyle w:val="af2"/>
            <w:sz w:val="24"/>
          </w:rPr>
          <w:t>附则</w:t>
        </w:r>
        <w:r>
          <w:rPr>
            <w:sz w:val="24"/>
          </w:rPr>
          <w:tab/>
        </w:r>
        <w:r>
          <w:rPr>
            <w:sz w:val="24"/>
          </w:rPr>
          <w:fldChar w:fldCharType="begin"/>
        </w:r>
        <w:r>
          <w:rPr>
            <w:sz w:val="24"/>
          </w:rPr>
          <w:instrText xml:space="preserve"> PAGEREF _Toc195014156 \h </w:instrText>
        </w:r>
        <w:r>
          <w:rPr>
            <w:sz w:val="24"/>
          </w:rPr>
        </w:r>
        <w:r>
          <w:rPr>
            <w:sz w:val="24"/>
          </w:rPr>
          <w:fldChar w:fldCharType="separate"/>
        </w:r>
        <w:r w:rsidR="00F3601E">
          <w:rPr>
            <w:noProof/>
            <w:sz w:val="24"/>
          </w:rPr>
          <w:t>46</w:t>
        </w:r>
        <w:r>
          <w:rPr>
            <w:sz w:val="24"/>
          </w:rPr>
          <w:fldChar w:fldCharType="end"/>
        </w:r>
      </w:hyperlink>
    </w:p>
    <w:p w14:paraId="373A99C3" w14:textId="77777777" w:rsidR="0017543A" w:rsidRDefault="00000000">
      <w:pPr>
        <w:spacing w:line="360" w:lineRule="auto"/>
        <w:rPr>
          <w:rFonts w:ascii="宋体" w:hAnsi="宋体" w:hint="eastAsia"/>
          <w:sz w:val="24"/>
        </w:rPr>
      </w:pPr>
      <w:r>
        <w:rPr>
          <w:sz w:val="24"/>
        </w:rPr>
        <w:fldChar w:fldCharType="end"/>
      </w:r>
    </w:p>
    <w:p w14:paraId="5E29AC06" w14:textId="77777777" w:rsidR="0017543A" w:rsidRDefault="00000000">
      <w:pPr>
        <w:spacing w:line="380" w:lineRule="exact"/>
        <w:jc w:val="center"/>
      </w:pPr>
      <w:r>
        <w:rPr>
          <w:rFonts w:ascii="宋体" w:hAnsi="宋体" w:hint="eastAsia"/>
          <w:sz w:val="24"/>
        </w:rPr>
        <w:br w:type="page"/>
      </w:r>
    </w:p>
    <w:p w14:paraId="7FB94861" w14:textId="77777777" w:rsidR="0017543A" w:rsidRDefault="00000000">
      <w:pPr>
        <w:spacing w:line="380" w:lineRule="exact"/>
        <w:jc w:val="center"/>
        <w:rPr>
          <w:sz w:val="24"/>
        </w:rPr>
      </w:pPr>
      <w:bookmarkStart w:id="0" w:name="_Toc195014125"/>
      <w:r>
        <w:rPr>
          <w:rFonts w:hint="eastAsia"/>
          <w:sz w:val="24"/>
        </w:rPr>
        <w:lastRenderedPageBreak/>
        <w:t>第一章</w:t>
      </w:r>
      <w:r>
        <w:rPr>
          <w:rFonts w:hint="eastAsia"/>
          <w:sz w:val="24"/>
        </w:rPr>
        <w:t xml:space="preserve">  </w:t>
      </w:r>
      <w:r>
        <w:rPr>
          <w:rFonts w:hint="eastAsia"/>
          <w:sz w:val="24"/>
        </w:rPr>
        <w:t>总则</w:t>
      </w:r>
      <w:bookmarkEnd w:id="0"/>
    </w:p>
    <w:p w14:paraId="021AA827" w14:textId="77777777" w:rsidR="0017543A" w:rsidRDefault="00000000">
      <w:pPr>
        <w:spacing w:line="360" w:lineRule="auto"/>
        <w:rPr>
          <w:sz w:val="24"/>
        </w:rPr>
      </w:pPr>
      <w:r>
        <w:rPr>
          <w:rFonts w:hint="eastAsia"/>
          <w:sz w:val="24"/>
        </w:rPr>
        <w:t xml:space="preserve">　　</w:t>
      </w:r>
    </w:p>
    <w:p w14:paraId="53B19DD5" w14:textId="77777777" w:rsidR="0017543A" w:rsidRDefault="00000000">
      <w:pPr>
        <w:numPr>
          <w:ilvl w:val="0"/>
          <w:numId w:val="1"/>
        </w:numPr>
        <w:spacing w:line="360" w:lineRule="auto"/>
        <w:ind w:left="0" w:firstLine="454"/>
        <w:rPr>
          <w:sz w:val="24"/>
        </w:rPr>
      </w:pPr>
      <w:r>
        <w:rPr>
          <w:rFonts w:hint="eastAsia"/>
          <w:sz w:val="24"/>
        </w:rPr>
        <w:t>为维护山东龙大美食股份有限公司（以下简称“公司”）、股东、职工和债权人的合法权益，规范公司的组织和行为，根据《中华人民共和国公司法》（以下简称《公司法》）、《中华人民共和国证券法》（以下简称《证券法》）和其他有关规定，制订本章程。</w:t>
      </w:r>
    </w:p>
    <w:p w14:paraId="6000E107" w14:textId="77777777" w:rsidR="0017543A" w:rsidRDefault="00000000">
      <w:pPr>
        <w:numPr>
          <w:ilvl w:val="0"/>
          <w:numId w:val="1"/>
        </w:numPr>
        <w:spacing w:line="360" w:lineRule="auto"/>
        <w:ind w:left="0" w:firstLine="454"/>
        <w:rPr>
          <w:sz w:val="24"/>
        </w:rPr>
      </w:pPr>
      <w:r>
        <w:rPr>
          <w:rFonts w:hint="eastAsia"/>
          <w:sz w:val="24"/>
        </w:rPr>
        <w:t>公司系依照《公司法》和其他有关规定成立的股份有限公司。</w:t>
      </w:r>
    </w:p>
    <w:p w14:paraId="1CC5A28F" w14:textId="77777777" w:rsidR="0017543A" w:rsidRDefault="00000000">
      <w:pPr>
        <w:spacing w:line="360" w:lineRule="auto"/>
        <w:ind w:firstLineChars="200" w:firstLine="480"/>
        <w:rPr>
          <w:sz w:val="24"/>
        </w:rPr>
      </w:pPr>
      <w:r>
        <w:rPr>
          <w:rFonts w:hint="eastAsia"/>
          <w:sz w:val="24"/>
        </w:rPr>
        <w:t>公司以发起设立的方式设立；在山东省工商行政管理局注册登记，取得营业执照，社会信用代码为</w:t>
      </w:r>
      <w:r>
        <w:rPr>
          <w:rFonts w:cs="宋体" w:hint="eastAsia"/>
          <w:kern w:val="0"/>
          <w:sz w:val="24"/>
        </w:rPr>
        <w:t>913700007591559056</w:t>
      </w:r>
      <w:r>
        <w:rPr>
          <w:rFonts w:hint="eastAsia"/>
          <w:sz w:val="24"/>
        </w:rPr>
        <w:t>。</w:t>
      </w:r>
    </w:p>
    <w:p w14:paraId="64FA19B2" w14:textId="77777777" w:rsidR="0017543A" w:rsidRDefault="00000000">
      <w:pPr>
        <w:numPr>
          <w:ilvl w:val="0"/>
          <w:numId w:val="1"/>
        </w:numPr>
        <w:autoSpaceDE w:val="0"/>
        <w:autoSpaceDN w:val="0"/>
        <w:adjustRightInd w:val="0"/>
        <w:spacing w:line="360" w:lineRule="auto"/>
        <w:ind w:left="0" w:firstLine="454"/>
        <w:jc w:val="left"/>
        <w:rPr>
          <w:sz w:val="24"/>
        </w:rPr>
      </w:pPr>
      <w:r>
        <w:rPr>
          <w:rFonts w:cs="仿宋_GB2312" w:hint="eastAsia"/>
          <w:kern w:val="0"/>
          <w:sz w:val="24"/>
        </w:rPr>
        <w:t>公司于</w:t>
      </w:r>
      <w:r>
        <w:rPr>
          <w:rFonts w:cs="仿宋_GB2312" w:hint="eastAsia"/>
          <w:kern w:val="0"/>
          <w:sz w:val="24"/>
        </w:rPr>
        <w:t>2014</w:t>
      </w:r>
      <w:r>
        <w:rPr>
          <w:rFonts w:cs="仿宋_GB2312" w:hint="eastAsia"/>
          <w:kern w:val="0"/>
          <w:sz w:val="24"/>
        </w:rPr>
        <w:t>年</w:t>
      </w:r>
      <w:r>
        <w:rPr>
          <w:rFonts w:cs="仿宋_GB2312" w:hint="eastAsia"/>
          <w:kern w:val="0"/>
          <w:sz w:val="24"/>
        </w:rPr>
        <w:t>6</w:t>
      </w:r>
      <w:r>
        <w:rPr>
          <w:rFonts w:cs="仿宋_GB2312" w:hint="eastAsia"/>
          <w:kern w:val="0"/>
          <w:sz w:val="24"/>
        </w:rPr>
        <w:t>月</w:t>
      </w:r>
      <w:r>
        <w:rPr>
          <w:rFonts w:cs="仿宋_GB2312" w:hint="eastAsia"/>
          <w:kern w:val="0"/>
          <w:sz w:val="24"/>
        </w:rPr>
        <w:t>9</w:t>
      </w:r>
      <w:r>
        <w:rPr>
          <w:rFonts w:cs="仿宋_GB2312" w:hint="eastAsia"/>
          <w:kern w:val="0"/>
          <w:sz w:val="24"/>
        </w:rPr>
        <w:t>日经中国证券监督管理委员会</w:t>
      </w:r>
      <w:r>
        <w:rPr>
          <w:rFonts w:hint="eastAsia"/>
          <w:sz w:val="24"/>
        </w:rPr>
        <w:t>（以下简称“中国证监会”）</w:t>
      </w:r>
      <w:r>
        <w:rPr>
          <w:rFonts w:cs="仿宋_GB2312" w:hint="eastAsia"/>
          <w:kern w:val="0"/>
          <w:sz w:val="24"/>
        </w:rPr>
        <w:t>核准，首次向中国境内社会公众公开发行人民币普通股</w:t>
      </w:r>
      <w:r>
        <w:rPr>
          <w:rFonts w:cs="仿宋_GB2312" w:hint="eastAsia"/>
          <w:kern w:val="0"/>
          <w:sz w:val="24"/>
        </w:rPr>
        <w:t>5,459</w:t>
      </w:r>
      <w:r>
        <w:rPr>
          <w:rFonts w:cs="仿宋_GB2312" w:hint="eastAsia"/>
          <w:kern w:val="0"/>
          <w:sz w:val="24"/>
        </w:rPr>
        <w:t>万股，其中新股发行数量为</w:t>
      </w:r>
      <w:r>
        <w:rPr>
          <w:rFonts w:cs="仿宋_GB2312" w:hint="eastAsia"/>
          <w:kern w:val="0"/>
          <w:sz w:val="24"/>
        </w:rPr>
        <w:t>5,459</w:t>
      </w:r>
      <w:r>
        <w:rPr>
          <w:rFonts w:cs="仿宋_GB2312" w:hint="eastAsia"/>
          <w:kern w:val="0"/>
          <w:sz w:val="24"/>
        </w:rPr>
        <w:t>万股；并于</w:t>
      </w:r>
      <w:r>
        <w:rPr>
          <w:rFonts w:cs="仿宋_GB2312" w:hint="eastAsia"/>
          <w:kern w:val="0"/>
          <w:sz w:val="24"/>
        </w:rPr>
        <w:t>2014</w:t>
      </w:r>
      <w:r>
        <w:rPr>
          <w:rFonts w:cs="仿宋_GB2312" w:hint="eastAsia"/>
          <w:kern w:val="0"/>
          <w:sz w:val="24"/>
        </w:rPr>
        <w:t>年</w:t>
      </w:r>
      <w:r>
        <w:rPr>
          <w:rFonts w:cs="仿宋_GB2312" w:hint="eastAsia"/>
          <w:kern w:val="0"/>
          <w:sz w:val="24"/>
        </w:rPr>
        <w:t>6</w:t>
      </w:r>
      <w:r>
        <w:rPr>
          <w:rFonts w:cs="仿宋_GB2312" w:hint="eastAsia"/>
          <w:kern w:val="0"/>
          <w:sz w:val="24"/>
        </w:rPr>
        <w:t>月</w:t>
      </w:r>
      <w:r>
        <w:rPr>
          <w:rFonts w:cs="仿宋_GB2312" w:hint="eastAsia"/>
          <w:kern w:val="0"/>
          <w:sz w:val="24"/>
        </w:rPr>
        <w:t>26</w:t>
      </w:r>
      <w:r>
        <w:rPr>
          <w:rFonts w:cs="仿宋_GB2312" w:hint="eastAsia"/>
          <w:kern w:val="0"/>
          <w:sz w:val="24"/>
        </w:rPr>
        <w:t>日在深圳证券交易所上市。</w:t>
      </w:r>
    </w:p>
    <w:p w14:paraId="69B8A205" w14:textId="77777777" w:rsidR="0017543A" w:rsidRDefault="00000000">
      <w:pPr>
        <w:numPr>
          <w:ilvl w:val="0"/>
          <w:numId w:val="1"/>
        </w:numPr>
        <w:spacing w:line="360" w:lineRule="auto"/>
        <w:ind w:left="0" w:firstLine="420"/>
        <w:rPr>
          <w:sz w:val="24"/>
        </w:rPr>
      </w:pPr>
      <w:r>
        <w:rPr>
          <w:rFonts w:hint="eastAsia"/>
          <w:sz w:val="24"/>
        </w:rPr>
        <w:t>公司注册名称：</w:t>
      </w:r>
      <w:r>
        <w:rPr>
          <w:rFonts w:hint="eastAsia"/>
          <w:b/>
          <w:sz w:val="24"/>
        </w:rPr>
        <w:t>山东龙大美食股份有限公司</w:t>
      </w:r>
    </w:p>
    <w:p w14:paraId="6B2C8A48" w14:textId="77777777" w:rsidR="0017543A" w:rsidRDefault="00000000">
      <w:pPr>
        <w:spacing w:beforeLines="50" w:before="156" w:line="360" w:lineRule="auto"/>
        <w:ind w:firstLineChars="500" w:firstLine="1200"/>
        <w:rPr>
          <w:sz w:val="24"/>
        </w:rPr>
      </w:pPr>
      <w:r>
        <w:rPr>
          <w:rFonts w:hint="eastAsia"/>
          <w:sz w:val="24"/>
        </w:rPr>
        <w:t>公司英文名称：</w:t>
      </w:r>
      <w:r>
        <w:rPr>
          <w:rFonts w:hint="eastAsia"/>
          <w:b/>
          <w:sz w:val="24"/>
        </w:rPr>
        <w:t>Shan</w:t>
      </w:r>
      <w:r>
        <w:rPr>
          <w:b/>
          <w:sz w:val="24"/>
        </w:rPr>
        <w:t>d</w:t>
      </w:r>
      <w:r>
        <w:rPr>
          <w:rFonts w:hint="eastAsia"/>
          <w:b/>
          <w:sz w:val="24"/>
        </w:rPr>
        <w:t xml:space="preserve">ong Longda </w:t>
      </w:r>
      <w:proofErr w:type="spellStart"/>
      <w:r>
        <w:rPr>
          <w:rFonts w:hint="eastAsia"/>
          <w:b/>
          <w:sz w:val="24"/>
        </w:rPr>
        <w:t>Meishi</w:t>
      </w:r>
      <w:proofErr w:type="spellEnd"/>
      <w:r>
        <w:rPr>
          <w:rFonts w:hint="eastAsia"/>
          <w:b/>
          <w:sz w:val="24"/>
        </w:rPr>
        <w:t xml:space="preserve"> </w:t>
      </w:r>
      <w:proofErr w:type="spellStart"/>
      <w:proofErr w:type="gramStart"/>
      <w:r>
        <w:rPr>
          <w:rFonts w:hint="eastAsia"/>
          <w:b/>
          <w:sz w:val="24"/>
        </w:rPr>
        <w:t>Co.,Ltd</w:t>
      </w:r>
      <w:proofErr w:type="spellEnd"/>
      <w:r>
        <w:rPr>
          <w:rFonts w:hint="eastAsia"/>
          <w:b/>
          <w:sz w:val="24"/>
        </w:rPr>
        <w:t>.</w:t>
      </w:r>
      <w:proofErr w:type="gramEnd"/>
    </w:p>
    <w:p w14:paraId="26C1DEA6" w14:textId="77777777" w:rsidR="0017543A" w:rsidRDefault="00000000">
      <w:pPr>
        <w:numPr>
          <w:ilvl w:val="0"/>
          <w:numId w:val="1"/>
        </w:numPr>
        <w:spacing w:line="360" w:lineRule="auto"/>
        <w:ind w:left="0" w:firstLine="420"/>
        <w:rPr>
          <w:sz w:val="24"/>
        </w:rPr>
      </w:pPr>
      <w:r>
        <w:rPr>
          <w:rFonts w:hint="eastAsia"/>
          <w:sz w:val="24"/>
        </w:rPr>
        <w:t>公司住所：山东省莱阳市食品工业园</w:t>
      </w:r>
    </w:p>
    <w:p w14:paraId="76874EC2" w14:textId="77777777" w:rsidR="0017543A" w:rsidRDefault="00000000">
      <w:pPr>
        <w:spacing w:line="360" w:lineRule="auto"/>
        <w:ind w:left="480"/>
        <w:rPr>
          <w:sz w:val="24"/>
        </w:rPr>
      </w:pPr>
      <w:r>
        <w:rPr>
          <w:rFonts w:hint="eastAsia"/>
          <w:sz w:val="24"/>
        </w:rPr>
        <w:t xml:space="preserve">       </w:t>
      </w:r>
      <w:r>
        <w:rPr>
          <w:rFonts w:hint="eastAsia"/>
          <w:sz w:val="24"/>
        </w:rPr>
        <w:t>邮政编码：</w:t>
      </w:r>
      <w:r>
        <w:rPr>
          <w:rFonts w:hint="eastAsia"/>
          <w:sz w:val="24"/>
        </w:rPr>
        <w:t>265209</w:t>
      </w:r>
    </w:p>
    <w:p w14:paraId="3FE55B1E" w14:textId="77777777" w:rsidR="0017543A" w:rsidRDefault="00000000">
      <w:pPr>
        <w:numPr>
          <w:ilvl w:val="0"/>
          <w:numId w:val="1"/>
        </w:numPr>
        <w:spacing w:line="360" w:lineRule="auto"/>
        <w:ind w:left="0" w:firstLine="420"/>
        <w:rPr>
          <w:sz w:val="24"/>
        </w:rPr>
      </w:pPr>
      <w:r>
        <w:rPr>
          <w:rFonts w:hint="eastAsia"/>
          <w:sz w:val="24"/>
        </w:rPr>
        <w:t>公司注册资本为人民币</w:t>
      </w:r>
      <w:r>
        <w:rPr>
          <w:rFonts w:hint="eastAsia"/>
          <w:sz w:val="24"/>
        </w:rPr>
        <w:t>107,916.0368</w:t>
      </w:r>
      <w:r>
        <w:rPr>
          <w:rFonts w:hint="eastAsia"/>
          <w:sz w:val="24"/>
        </w:rPr>
        <w:t>万元。</w:t>
      </w:r>
    </w:p>
    <w:p w14:paraId="5CE56470" w14:textId="77777777" w:rsidR="0017543A" w:rsidRDefault="00000000">
      <w:pPr>
        <w:spacing w:line="360" w:lineRule="auto"/>
        <w:rPr>
          <w:sz w:val="24"/>
        </w:rPr>
      </w:pPr>
      <w:r>
        <w:rPr>
          <w:rFonts w:hint="eastAsia"/>
          <w:sz w:val="24"/>
        </w:rPr>
        <w:t xml:space="preserve">    </w:t>
      </w:r>
      <w:r>
        <w:rPr>
          <w:rFonts w:hint="eastAsia"/>
          <w:sz w:val="24"/>
        </w:rPr>
        <w:t>公司因增加或减少注册资本而导致注册资本总额变更的，可以在股东会通过同意增加或减少注册资本决议后，再就因此而需要修改公司章程的事项通过一项决议，并说明授权董事会具体办理注册资本的变更登记手续。</w:t>
      </w:r>
    </w:p>
    <w:p w14:paraId="674B1505" w14:textId="77777777" w:rsidR="0017543A" w:rsidRDefault="00000000">
      <w:pPr>
        <w:numPr>
          <w:ilvl w:val="0"/>
          <w:numId w:val="1"/>
        </w:numPr>
        <w:spacing w:line="360" w:lineRule="auto"/>
        <w:ind w:left="0" w:firstLine="420"/>
        <w:rPr>
          <w:sz w:val="24"/>
        </w:rPr>
      </w:pPr>
      <w:r>
        <w:rPr>
          <w:rFonts w:hint="eastAsia"/>
          <w:sz w:val="24"/>
        </w:rPr>
        <w:t>公司为永久存续的股份有限公司。</w:t>
      </w:r>
    </w:p>
    <w:p w14:paraId="46725614" w14:textId="77777777" w:rsidR="0017543A" w:rsidRDefault="00000000">
      <w:pPr>
        <w:numPr>
          <w:ilvl w:val="0"/>
          <w:numId w:val="1"/>
        </w:numPr>
        <w:spacing w:line="360" w:lineRule="auto"/>
        <w:ind w:left="0" w:firstLine="420"/>
        <w:rPr>
          <w:sz w:val="24"/>
        </w:rPr>
      </w:pPr>
      <w:r>
        <w:rPr>
          <w:rFonts w:hint="eastAsia"/>
          <w:sz w:val="24"/>
        </w:rPr>
        <w:t>公司董事长为公司的法定代表人。担任法定代表人的</w:t>
      </w:r>
      <w:proofErr w:type="gramStart"/>
      <w:r>
        <w:rPr>
          <w:rFonts w:hint="eastAsia"/>
          <w:sz w:val="24"/>
        </w:rPr>
        <w:t>董事长辞任的</w:t>
      </w:r>
      <w:proofErr w:type="gramEnd"/>
      <w:r>
        <w:rPr>
          <w:rFonts w:hint="eastAsia"/>
          <w:sz w:val="24"/>
        </w:rPr>
        <w:t>，视为同时辞去法定代表人。法定代表</w:t>
      </w:r>
      <w:proofErr w:type="gramStart"/>
      <w:r>
        <w:rPr>
          <w:rFonts w:hint="eastAsia"/>
          <w:sz w:val="24"/>
        </w:rPr>
        <w:t>人辞任</w:t>
      </w:r>
      <w:proofErr w:type="gramEnd"/>
      <w:r>
        <w:rPr>
          <w:rFonts w:hint="eastAsia"/>
          <w:sz w:val="24"/>
        </w:rPr>
        <w:t>的，公司将在法定代表</w:t>
      </w:r>
      <w:proofErr w:type="gramStart"/>
      <w:r>
        <w:rPr>
          <w:rFonts w:hint="eastAsia"/>
          <w:sz w:val="24"/>
        </w:rPr>
        <w:t>人辞任</w:t>
      </w:r>
      <w:proofErr w:type="gramEnd"/>
      <w:r>
        <w:rPr>
          <w:rFonts w:hint="eastAsia"/>
          <w:sz w:val="24"/>
        </w:rPr>
        <w:t>之日起三十日内确定新的法定代表人。</w:t>
      </w:r>
    </w:p>
    <w:p w14:paraId="2B5D215F" w14:textId="77777777" w:rsidR="0017543A" w:rsidRDefault="00000000">
      <w:pPr>
        <w:numPr>
          <w:ilvl w:val="0"/>
          <w:numId w:val="1"/>
        </w:numPr>
        <w:spacing w:line="360" w:lineRule="auto"/>
        <w:ind w:left="0" w:firstLine="420"/>
        <w:rPr>
          <w:sz w:val="24"/>
        </w:rPr>
      </w:pPr>
      <w:r>
        <w:rPr>
          <w:rFonts w:hint="eastAsia"/>
          <w:sz w:val="24"/>
        </w:rPr>
        <w:t>法定代表人以公司名义从事的民事活动，其法律后果由公司承受。本章程或者股东会对法定代表人职权的限制，不得对抗善意相对人。法定代表人因为执行职务造成他人损害的，由公司承担民事责任。公司承担民事责任后，依照法律或者本章程的规定，可以向有过错的法定代表人追偿。</w:t>
      </w:r>
    </w:p>
    <w:p w14:paraId="2ED606C4" w14:textId="77777777" w:rsidR="0017543A" w:rsidRDefault="00000000">
      <w:pPr>
        <w:numPr>
          <w:ilvl w:val="0"/>
          <w:numId w:val="1"/>
        </w:numPr>
        <w:spacing w:line="360" w:lineRule="auto"/>
        <w:ind w:left="0" w:firstLine="420"/>
        <w:rPr>
          <w:sz w:val="24"/>
        </w:rPr>
      </w:pPr>
      <w:r>
        <w:rPr>
          <w:rFonts w:hint="eastAsia"/>
          <w:sz w:val="24"/>
        </w:rPr>
        <w:t>股东以其认购的股份为限对公司承担责任，公司以其全部资产对公司的债</w:t>
      </w:r>
      <w:r>
        <w:rPr>
          <w:rFonts w:hint="eastAsia"/>
          <w:sz w:val="24"/>
        </w:rPr>
        <w:lastRenderedPageBreak/>
        <w:t>务承担责任。</w:t>
      </w:r>
    </w:p>
    <w:p w14:paraId="63CE4B18" w14:textId="77777777" w:rsidR="0017543A" w:rsidRDefault="00000000">
      <w:pPr>
        <w:numPr>
          <w:ilvl w:val="0"/>
          <w:numId w:val="1"/>
        </w:numPr>
        <w:spacing w:line="360" w:lineRule="auto"/>
        <w:ind w:left="0" w:firstLine="420"/>
        <w:rPr>
          <w:sz w:val="24"/>
        </w:rPr>
      </w:pPr>
      <w:r>
        <w:rPr>
          <w:rFonts w:hint="eastAsia"/>
          <w:sz w:val="24"/>
        </w:rPr>
        <w:t>本章程自生效之日起，即成为规范公司的组织与行为、公司与股东、股东与股东之间权利义务关系的具有法律约束力的文件，对公司、股东、董事、高级管理人员具有法律约束力。依据本章程，股东可以起诉股东，股东可以起诉公司董事、高级管理人员，股东可以起诉公司，公司可以起诉股东、董事和高级管理人员。</w:t>
      </w:r>
    </w:p>
    <w:p w14:paraId="7C23B2E7" w14:textId="77777777" w:rsidR="0017543A" w:rsidRDefault="00000000">
      <w:pPr>
        <w:numPr>
          <w:ilvl w:val="0"/>
          <w:numId w:val="1"/>
        </w:numPr>
        <w:spacing w:line="360" w:lineRule="auto"/>
        <w:ind w:left="0" w:firstLine="420"/>
        <w:rPr>
          <w:sz w:val="24"/>
        </w:rPr>
      </w:pPr>
      <w:r>
        <w:rPr>
          <w:rFonts w:hint="eastAsia"/>
          <w:sz w:val="24"/>
        </w:rPr>
        <w:t>本章程所称高级管理人员是指公司的总经理、副总经理、董事会秘书、财务总监和本章程规定的其他人员。</w:t>
      </w:r>
    </w:p>
    <w:p w14:paraId="00934A4C" w14:textId="77777777" w:rsidR="0017543A" w:rsidRDefault="00000000">
      <w:pPr>
        <w:numPr>
          <w:ilvl w:val="0"/>
          <w:numId w:val="1"/>
        </w:numPr>
        <w:spacing w:line="360" w:lineRule="auto"/>
        <w:ind w:left="0" w:firstLine="420"/>
        <w:rPr>
          <w:sz w:val="24"/>
        </w:rPr>
      </w:pPr>
      <w:r>
        <w:rPr>
          <w:rFonts w:hint="eastAsia"/>
          <w:sz w:val="24"/>
        </w:rPr>
        <w:t>公司根据中国共产党章程的规定，设立共产党组织、开展党的活动。公司为党组织的活动提供必要条件。</w:t>
      </w:r>
    </w:p>
    <w:p w14:paraId="2D95FB2F" w14:textId="77777777" w:rsidR="0017543A" w:rsidRDefault="0017543A">
      <w:pPr>
        <w:spacing w:line="360" w:lineRule="auto"/>
        <w:rPr>
          <w:sz w:val="24"/>
        </w:rPr>
      </w:pPr>
    </w:p>
    <w:p w14:paraId="6DD20F0B" w14:textId="77777777" w:rsidR="0017543A" w:rsidRDefault="00000000">
      <w:pPr>
        <w:spacing w:line="360" w:lineRule="auto"/>
        <w:jc w:val="center"/>
        <w:outlineLvl w:val="0"/>
        <w:rPr>
          <w:sz w:val="24"/>
        </w:rPr>
      </w:pPr>
      <w:bookmarkStart w:id="1" w:name="_Toc195014126"/>
      <w:r>
        <w:rPr>
          <w:rFonts w:hint="eastAsia"/>
          <w:sz w:val="24"/>
        </w:rPr>
        <w:t>第二章</w:t>
      </w:r>
      <w:r>
        <w:rPr>
          <w:rFonts w:hint="eastAsia"/>
          <w:sz w:val="24"/>
        </w:rPr>
        <w:t xml:space="preserve">  </w:t>
      </w:r>
      <w:r>
        <w:rPr>
          <w:rFonts w:hint="eastAsia"/>
          <w:sz w:val="24"/>
        </w:rPr>
        <w:t>经营宗旨和范围</w:t>
      </w:r>
      <w:bookmarkEnd w:id="1"/>
    </w:p>
    <w:p w14:paraId="2E97FD97" w14:textId="77777777" w:rsidR="0017543A" w:rsidRDefault="0017543A">
      <w:pPr>
        <w:spacing w:line="360" w:lineRule="auto"/>
        <w:rPr>
          <w:sz w:val="24"/>
        </w:rPr>
      </w:pPr>
    </w:p>
    <w:p w14:paraId="17E84AF9" w14:textId="77777777" w:rsidR="0017543A" w:rsidRDefault="00000000">
      <w:pPr>
        <w:numPr>
          <w:ilvl w:val="0"/>
          <w:numId w:val="1"/>
        </w:numPr>
        <w:spacing w:line="360" w:lineRule="auto"/>
        <w:ind w:left="0" w:firstLine="420"/>
        <w:rPr>
          <w:sz w:val="24"/>
        </w:rPr>
      </w:pPr>
      <w:r>
        <w:rPr>
          <w:rFonts w:hint="eastAsia"/>
          <w:sz w:val="24"/>
        </w:rPr>
        <w:t>公司的经营宗旨：利用国内外的先进技术，发挥上下游全产业链的竞争优势，为中国消费者提供安全放心的肉食品，为全体公司股东创造最大的经济利益。</w:t>
      </w:r>
    </w:p>
    <w:p w14:paraId="4590E003" w14:textId="77777777" w:rsidR="0017543A" w:rsidRDefault="00000000">
      <w:pPr>
        <w:numPr>
          <w:ilvl w:val="0"/>
          <w:numId w:val="1"/>
        </w:numPr>
        <w:spacing w:line="360" w:lineRule="auto"/>
        <w:ind w:left="0" w:firstLine="420"/>
        <w:rPr>
          <w:sz w:val="24"/>
        </w:rPr>
      </w:pPr>
      <w:r>
        <w:rPr>
          <w:rFonts w:hint="eastAsia"/>
          <w:sz w:val="24"/>
        </w:rPr>
        <w:t>经依法登记，公司的经营范围为：许可项目：食品销售；食品生产；生猪屠宰；饲料生产；道路货物运输（不含危险货物）；牲畜饲养。（依法须经批准的项目，经相关部门批准后方可开展经营活动，具体经营项目以相关部门批准文件或许可证件为准）一般项目：畜牧渔业饲料销售；牲畜销售；普通货物仓储服务（不含危险化学品等需许可审批的项目）；货物进出口；技术进出口；食品进出口。（除依法须经批准的项目外，凭营业执照依法自主开展经营活动）</w:t>
      </w:r>
    </w:p>
    <w:p w14:paraId="61EEBDB6" w14:textId="77777777" w:rsidR="0017543A" w:rsidRDefault="0017543A">
      <w:pPr>
        <w:spacing w:line="360" w:lineRule="auto"/>
        <w:ind w:firstLineChars="200" w:firstLine="480"/>
        <w:rPr>
          <w:sz w:val="24"/>
        </w:rPr>
      </w:pPr>
    </w:p>
    <w:p w14:paraId="1EF0DB2B" w14:textId="77777777" w:rsidR="0017543A" w:rsidRDefault="00000000">
      <w:pPr>
        <w:spacing w:line="360" w:lineRule="auto"/>
        <w:jc w:val="center"/>
        <w:outlineLvl w:val="0"/>
        <w:rPr>
          <w:sz w:val="24"/>
        </w:rPr>
      </w:pPr>
      <w:bookmarkStart w:id="2" w:name="_Toc195014127"/>
      <w:r>
        <w:rPr>
          <w:rFonts w:hint="eastAsia"/>
          <w:sz w:val="24"/>
        </w:rPr>
        <w:t>第三章</w:t>
      </w:r>
      <w:r>
        <w:rPr>
          <w:rFonts w:hint="eastAsia"/>
          <w:sz w:val="24"/>
        </w:rPr>
        <w:t xml:space="preserve">  </w:t>
      </w:r>
      <w:r>
        <w:rPr>
          <w:rFonts w:hint="eastAsia"/>
          <w:sz w:val="24"/>
        </w:rPr>
        <w:t>股份</w:t>
      </w:r>
      <w:bookmarkEnd w:id="2"/>
    </w:p>
    <w:p w14:paraId="1914B141" w14:textId="77777777" w:rsidR="0017543A" w:rsidRDefault="0017543A">
      <w:pPr>
        <w:spacing w:line="360" w:lineRule="auto"/>
        <w:rPr>
          <w:sz w:val="24"/>
        </w:rPr>
      </w:pPr>
    </w:p>
    <w:p w14:paraId="49E0B9AB" w14:textId="77777777" w:rsidR="0017543A" w:rsidRDefault="00000000">
      <w:pPr>
        <w:spacing w:line="360" w:lineRule="auto"/>
        <w:jc w:val="center"/>
        <w:outlineLvl w:val="1"/>
        <w:rPr>
          <w:sz w:val="24"/>
        </w:rPr>
      </w:pPr>
      <w:bookmarkStart w:id="3" w:name="_Toc195014128"/>
      <w:r>
        <w:rPr>
          <w:rFonts w:hint="eastAsia"/>
          <w:sz w:val="24"/>
        </w:rPr>
        <w:t>第一节</w:t>
      </w:r>
      <w:r>
        <w:rPr>
          <w:rFonts w:hint="eastAsia"/>
          <w:sz w:val="24"/>
        </w:rPr>
        <w:t xml:space="preserve">  </w:t>
      </w:r>
      <w:r>
        <w:rPr>
          <w:rFonts w:hint="eastAsia"/>
          <w:sz w:val="24"/>
        </w:rPr>
        <w:t>股份发行</w:t>
      </w:r>
      <w:bookmarkEnd w:id="3"/>
    </w:p>
    <w:p w14:paraId="4D3FB1A8" w14:textId="77777777" w:rsidR="0017543A" w:rsidRDefault="0017543A">
      <w:pPr>
        <w:spacing w:line="360" w:lineRule="auto"/>
        <w:rPr>
          <w:sz w:val="24"/>
        </w:rPr>
      </w:pPr>
    </w:p>
    <w:p w14:paraId="1F8F6063" w14:textId="77777777" w:rsidR="0017543A" w:rsidRDefault="00000000">
      <w:pPr>
        <w:numPr>
          <w:ilvl w:val="0"/>
          <w:numId w:val="1"/>
        </w:numPr>
        <w:spacing w:line="360" w:lineRule="auto"/>
        <w:ind w:left="0" w:firstLine="420"/>
        <w:rPr>
          <w:sz w:val="24"/>
        </w:rPr>
      </w:pPr>
      <w:r>
        <w:rPr>
          <w:rFonts w:hint="eastAsia"/>
          <w:sz w:val="24"/>
        </w:rPr>
        <w:t>公司的股份采取股票的形式。</w:t>
      </w:r>
    </w:p>
    <w:p w14:paraId="5A716E16" w14:textId="77777777" w:rsidR="0017543A" w:rsidRDefault="00000000">
      <w:pPr>
        <w:spacing w:line="360" w:lineRule="auto"/>
        <w:ind w:firstLine="465"/>
        <w:rPr>
          <w:sz w:val="24"/>
        </w:rPr>
      </w:pPr>
      <w:r>
        <w:rPr>
          <w:rFonts w:hint="eastAsia"/>
          <w:sz w:val="24"/>
        </w:rPr>
        <w:t>公司可依法发行普通股和优先股。</w:t>
      </w:r>
    </w:p>
    <w:p w14:paraId="4C991DB4" w14:textId="77777777" w:rsidR="0017543A" w:rsidRDefault="00000000">
      <w:pPr>
        <w:numPr>
          <w:ilvl w:val="0"/>
          <w:numId w:val="1"/>
        </w:numPr>
        <w:spacing w:line="360" w:lineRule="auto"/>
        <w:ind w:left="0" w:firstLine="420"/>
        <w:rPr>
          <w:sz w:val="24"/>
        </w:rPr>
      </w:pPr>
      <w:r>
        <w:rPr>
          <w:rFonts w:hint="eastAsia"/>
          <w:sz w:val="24"/>
        </w:rPr>
        <w:t>公司股份的发行，实行公开、公平、公正的原则，同类别的每一股份应当具有同等权利。</w:t>
      </w:r>
    </w:p>
    <w:p w14:paraId="291568D2" w14:textId="77777777" w:rsidR="0017543A" w:rsidRDefault="00000000">
      <w:pPr>
        <w:spacing w:line="360" w:lineRule="auto"/>
        <w:rPr>
          <w:sz w:val="24"/>
        </w:rPr>
      </w:pPr>
      <w:r>
        <w:rPr>
          <w:rFonts w:hint="eastAsia"/>
          <w:sz w:val="24"/>
        </w:rPr>
        <w:lastRenderedPageBreak/>
        <w:t xml:space="preserve">　　同次发行的同类别股份，每股的发行条件和价格应当相同；认购人所认购的股份，每股应当支付相同价额。</w:t>
      </w:r>
    </w:p>
    <w:p w14:paraId="3562FF61" w14:textId="77777777" w:rsidR="0017543A" w:rsidRDefault="00000000">
      <w:pPr>
        <w:numPr>
          <w:ilvl w:val="0"/>
          <w:numId w:val="1"/>
        </w:numPr>
        <w:spacing w:line="360" w:lineRule="auto"/>
        <w:ind w:left="0" w:firstLine="420"/>
        <w:rPr>
          <w:sz w:val="24"/>
        </w:rPr>
      </w:pPr>
      <w:r>
        <w:rPr>
          <w:rFonts w:hint="eastAsia"/>
          <w:sz w:val="24"/>
        </w:rPr>
        <w:t>公司发行的面额股，以人民币标明面值，每股面值人民币</w:t>
      </w:r>
      <w:r>
        <w:rPr>
          <w:rFonts w:hint="eastAsia"/>
          <w:sz w:val="24"/>
        </w:rPr>
        <w:t>1</w:t>
      </w:r>
      <w:r>
        <w:rPr>
          <w:rFonts w:hint="eastAsia"/>
          <w:sz w:val="24"/>
        </w:rPr>
        <w:t>元。</w:t>
      </w:r>
    </w:p>
    <w:p w14:paraId="31EC03D5" w14:textId="77777777" w:rsidR="0017543A" w:rsidRDefault="00000000">
      <w:pPr>
        <w:numPr>
          <w:ilvl w:val="0"/>
          <w:numId w:val="1"/>
        </w:numPr>
        <w:spacing w:line="360" w:lineRule="auto"/>
        <w:ind w:left="0" w:firstLine="420"/>
        <w:rPr>
          <w:sz w:val="24"/>
        </w:rPr>
      </w:pPr>
      <w:r>
        <w:rPr>
          <w:rFonts w:hint="eastAsia"/>
          <w:sz w:val="24"/>
        </w:rPr>
        <w:t>公司发行的股份，在中国证券登记结算有限责任公司深圳分公司集中存管。</w:t>
      </w:r>
    </w:p>
    <w:p w14:paraId="465BC2D1" w14:textId="77777777" w:rsidR="0017543A" w:rsidRDefault="00000000">
      <w:pPr>
        <w:spacing w:line="360" w:lineRule="auto"/>
        <w:ind w:firstLine="480"/>
        <w:rPr>
          <w:sz w:val="24"/>
        </w:rPr>
      </w:pPr>
      <w:r>
        <w:rPr>
          <w:rFonts w:hint="eastAsia"/>
          <w:sz w:val="24"/>
        </w:rPr>
        <w:t>公司股票若被终止上市，则在股票被终止上市后进入全国中小企业股份转让系统继续交易。公司不得修改本章程中的该款规定。</w:t>
      </w:r>
    </w:p>
    <w:p w14:paraId="494DADDB" w14:textId="77777777" w:rsidR="0017543A" w:rsidRDefault="00000000">
      <w:pPr>
        <w:numPr>
          <w:ilvl w:val="0"/>
          <w:numId w:val="1"/>
        </w:numPr>
        <w:snapToGrid w:val="0"/>
        <w:spacing w:line="360" w:lineRule="auto"/>
        <w:ind w:left="0" w:firstLine="420"/>
        <w:rPr>
          <w:sz w:val="24"/>
        </w:rPr>
      </w:pPr>
      <w:r>
        <w:rPr>
          <w:rFonts w:hint="eastAsia"/>
          <w:sz w:val="24"/>
        </w:rPr>
        <w:t>公司发起人名称或姓名、认购的股份数、占公司总股份数比例如下：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240"/>
        <w:gridCol w:w="2160"/>
        <w:gridCol w:w="2520"/>
      </w:tblGrid>
      <w:tr w:rsidR="0017543A" w14:paraId="3A56955B" w14:textId="77777777">
        <w:tc>
          <w:tcPr>
            <w:tcW w:w="1080" w:type="dxa"/>
          </w:tcPr>
          <w:p w14:paraId="441393E8" w14:textId="77777777" w:rsidR="0017543A" w:rsidRDefault="00000000">
            <w:pPr>
              <w:spacing w:line="360" w:lineRule="auto"/>
              <w:jc w:val="center"/>
              <w:rPr>
                <w:sz w:val="24"/>
              </w:rPr>
            </w:pPr>
            <w:bookmarkStart w:id="4" w:name="OLE_LINK2"/>
            <w:bookmarkStart w:id="5" w:name="OLE_LINK1"/>
            <w:r>
              <w:rPr>
                <w:rFonts w:hint="eastAsia"/>
                <w:sz w:val="24"/>
              </w:rPr>
              <w:t>股东</w:t>
            </w:r>
          </w:p>
        </w:tc>
        <w:tc>
          <w:tcPr>
            <w:tcW w:w="3240" w:type="dxa"/>
          </w:tcPr>
          <w:p w14:paraId="3E1E13F5" w14:textId="77777777" w:rsidR="0017543A" w:rsidRDefault="00000000">
            <w:pPr>
              <w:spacing w:line="360" w:lineRule="auto"/>
              <w:jc w:val="center"/>
              <w:rPr>
                <w:sz w:val="24"/>
              </w:rPr>
            </w:pPr>
            <w:r>
              <w:rPr>
                <w:rFonts w:hint="eastAsia"/>
                <w:sz w:val="24"/>
              </w:rPr>
              <w:t>股东名称</w:t>
            </w:r>
          </w:p>
        </w:tc>
        <w:tc>
          <w:tcPr>
            <w:tcW w:w="2160" w:type="dxa"/>
          </w:tcPr>
          <w:p w14:paraId="22F06E54" w14:textId="77777777" w:rsidR="0017543A" w:rsidRDefault="00000000">
            <w:pPr>
              <w:spacing w:line="360" w:lineRule="auto"/>
              <w:jc w:val="center"/>
              <w:rPr>
                <w:sz w:val="24"/>
              </w:rPr>
            </w:pPr>
            <w:r>
              <w:rPr>
                <w:rFonts w:hint="eastAsia"/>
                <w:sz w:val="24"/>
              </w:rPr>
              <w:t>认股数额（万股）</w:t>
            </w:r>
          </w:p>
        </w:tc>
        <w:tc>
          <w:tcPr>
            <w:tcW w:w="2520" w:type="dxa"/>
          </w:tcPr>
          <w:p w14:paraId="7CC55B90" w14:textId="77777777" w:rsidR="0017543A" w:rsidRDefault="00000000">
            <w:pPr>
              <w:spacing w:line="360" w:lineRule="auto"/>
              <w:jc w:val="center"/>
              <w:rPr>
                <w:sz w:val="24"/>
              </w:rPr>
            </w:pPr>
            <w:r>
              <w:rPr>
                <w:rFonts w:hint="eastAsia"/>
                <w:sz w:val="24"/>
              </w:rPr>
              <w:t>占公司总股份数比例</w:t>
            </w:r>
          </w:p>
        </w:tc>
      </w:tr>
      <w:tr w:rsidR="0017543A" w14:paraId="41208FA1" w14:textId="77777777">
        <w:tc>
          <w:tcPr>
            <w:tcW w:w="1080" w:type="dxa"/>
          </w:tcPr>
          <w:p w14:paraId="26AC8938" w14:textId="77777777" w:rsidR="0017543A" w:rsidRDefault="00000000">
            <w:pPr>
              <w:spacing w:line="360" w:lineRule="auto"/>
              <w:rPr>
                <w:sz w:val="24"/>
              </w:rPr>
            </w:pPr>
            <w:r>
              <w:rPr>
                <w:rFonts w:hint="eastAsia"/>
                <w:sz w:val="24"/>
              </w:rPr>
              <w:t>股东</w:t>
            </w:r>
            <w:proofErr w:type="gramStart"/>
            <w:r>
              <w:rPr>
                <w:rFonts w:hint="eastAsia"/>
                <w:sz w:val="24"/>
              </w:rPr>
              <w:t>一</w:t>
            </w:r>
            <w:proofErr w:type="gramEnd"/>
          </w:p>
        </w:tc>
        <w:tc>
          <w:tcPr>
            <w:tcW w:w="3240" w:type="dxa"/>
          </w:tcPr>
          <w:p w14:paraId="4418F5EC" w14:textId="77777777" w:rsidR="0017543A" w:rsidRDefault="00000000">
            <w:pPr>
              <w:spacing w:line="360" w:lineRule="auto"/>
              <w:rPr>
                <w:sz w:val="24"/>
              </w:rPr>
            </w:pPr>
            <w:r>
              <w:rPr>
                <w:rFonts w:hint="eastAsia"/>
                <w:sz w:val="24"/>
              </w:rPr>
              <w:t>龙大食品集团有限公司</w:t>
            </w:r>
          </w:p>
        </w:tc>
        <w:tc>
          <w:tcPr>
            <w:tcW w:w="2160" w:type="dxa"/>
          </w:tcPr>
          <w:p w14:paraId="0C9F2AA4" w14:textId="77777777" w:rsidR="0017543A" w:rsidRDefault="00000000">
            <w:pPr>
              <w:spacing w:line="360" w:lineRule="auto"/>
              <w:jc w:val="right"/>
              <w:rPr>
                <w:sz w:val="24"/>
              </w:rPr>
            </w:pPr>
            <w:r>
              <w:rPr>
                <w:rFonts w:hint="eastAsia"/>
                <w:sz w:val="24"/>
              </w:rPr>
              <w:t>10,220</w:t>
            </w:r>
          </w:p>
        </w:tc>
        <w:tc>
          <w:tcPr>
            <w:tcW w:w="2520" w:type="dxa"/>
          </w:tcPr>
          <w:p w14:paraId="51338921" w14:textId="77777777" w:rsidR="0017543A" w:rsidRDefault="00000000">
            <w:pPr>
              <w:spacing w:line="360" w:lineRule="auto"/>
              <w:jc w:val="right"/>
              <w:rPr>
                <w:sz w:val="24"/>
              </w:rPr>
            </w:pPr>
            <w:r>
              <w:rPr>
                <w:rFonts w:hint="eastAsia"/>
                <w:sz w:val="24"/>
              </w:rPr>
              <w:t>68.13%</w:t>
            </w:r>
          </w:p>
        </w:tc>
      </w:tr>
      <w:tr w:rsidR="0017543A" w14:paraId="50918AC4" w14:textId="77777777">
        <w:tc>
          <w:tcPr>
            <w:tcW w:w="1080" w:type="dxa"/>
          </w:tcPr>
          <w:p w14:paraId="1932E8C2" w14:textId="77777777" w:rsidR="0017543A" w:rsidRDefault="00000000">
            <w:pPr>
              <w:spacing w:line="360" w:lineRule="auto"/>
              <w:rPr>
                <w:sz w:val="24"/>
              </w:rPr>
            </w:pPr>
            <w:r>
              <w:rPr>
                <w:rFonts w:hint="eastAsia"/>
                <w:sz w:val="24"/>
              </w:rPr>
              <w:t>股东二</w:t>
            </w:r>
          </w:p>
        </w:tc>
        <w:tc>
          <w:tcPr>
            <w:tcW w:w="3240" w:type="dxa"/>
          </w:tcPr>
          <w:p w14:paraId="51182913" w14:textId="77777777" w:rsidR="0017543A" w:rsidRDefault="00000000">
            <w:pPr>
              <w:spacing w:line="360" w:lineRule="auto"/>
              <w:rPr>
                <w:sz w:val="24"/>
              </w:rPr>
            </w:pPr>
            <w:r>
              <w:rPr>
                <w:rFonts w:hint="eastAsia"/>
                <w:color w:val="000000"/>
                <w:sz w:val="24"/>
              </w:rPr>
              <w:t>伊藤忠（中国）集团有限公司</w:t>
            </w:r>
          </w:p>
        </w:tc>
        <w:tc>
          <w:tcPr>
            <w:tcW w:w="2160" w:type="dxa"/>
          </w:tcPr>
          <w:p w14:paraId="26ECAC80" w14:textId="77777777" w:rsidR="0017543A" w:rsidRDefault="00000000">
            <w:pPr>
              <w:spacing w:line="360" w:lineRule="auto"/>
              <w:jc w:val="right"/>
              <w:rPr>
                <w:sz w:val="24"/>
              </w:rPr>
            </w:pPr>
            <w:r>
              <w:rPr>
                <w:rFonts w:hint="eastAsia"/>
                <w:sz w:val="24"/>
              </w:rPr>
              <w:t>3,000</w:t>
            </w:r>
          </w:p>
        </w:tc>
        <w:tc>
          <w:tcPr>
            <w:tcW w:w="2520" w:type="dxa"/>
          </w:tcPr>
          <w:p w14:paraId="60A261DF" w14:textId="77777777" w:rsidR="0017543A" w:rsidRDefault="00000000">
            <w:pPr>
              <w:spacing w:line="360" w:lineRule="auto"/>
              <w:jc w:val="right"/>
              <w:rPr>
                <w:sz w:val="24"/>
              </w:rPr>
            </w:pPr>
            <w:r>
              <w:rPr>
                <w:rFonts w:hint="eastAsia"/>
                <w:sz w:val="24"/>
              </w:rPr>
              <w:t>20%</w:t>
            </w:r>
          </w:p>
        </w:tc>
      </w:tr>
      <w:tr w:rsidR="0017543A" w14:paraId="13253D91" w14:textId="77777777">
        <w:tc>
          <w:tcPr>
            <w:tcW w:w="1080" w:type="dxa"/>
          </w:tcPr>
          <w:p w14:paraId="7A856A79" w14:textId="77777777" w:rsidR="0017543A" w:rsidRDefault="00000000">
            <w:pPr>
              <w:spacing w:line="360" w:lineRule="auto"/>
              <w:rPr>
                <w:sz w:val="24"/>
              </w:rPr>
            </w:pPr>
            <w:r>
              <w:rPr>
                <w:rFonts w:hint="eastAsia"/>
                <w:sz w:val="24"/>
              </w:rPr>
              <w:t>股东三</w:t>
            </w:r>
          </w:p>
        </w:tc>
        <w:tc>
          <w:tcPr>
            <w:tcW w:w="3240" w:type="dxa"/>
          </w:tcPr>
          <w:p w14:paraId="6B52AC06" w14:textId="77777777" w:rsidR="0017543A" w:rsidRDefault="00000000">
            <w:pPr>
              <w:spacing w:line="360" w:lineRule="auto"/>
              <w:rPr>
                <w:sz w:val="24"/>
              </w:rPr>
            </w:pPr>
            <w:r>
              <w:rPr>
                <w:rFonts w:hint="eastAsia"/>
                <w:color w:val="000000"/>
                <w:sz w:val="24"/>
              </w:rPr>
              <w:t>莱阳银龙投资有限公司</w:t>
            </w:r>
          </w:p>
        </w:tc>
        <w:tc>
          <w:tcPr>
            <w:tcW w:w="2160" w:type="dxa"/>
          </w:tcPr>
          <w:p w14:paraId="5D9E5CFC" w14:textId="77777777" w:rsidR="0017543A" w:rsidRDefault="00000000">
            <w:pPr>
              <w:spacing w:line="360" w:lineRule="auto"/>
              <w:jc w:val="right"/>
              <w:rPr>
                <w:sz w:val="24"/>
              </w:rPr>
            </w:pPr>
            <w:r>
              <w:rPr>
                <w:rFonts w:hint="eastAsia"/>
                <w:sz w:val="24"/>
              </w:rPr>
              <w:t>1,780</w:t>
            </w:r>
          </w:p>
        </w:tc>
        <w:tc>
          <w:tcPr>
            <w:tcW w:w="2520" w:type="dxa"/>
          </w:tcPr>
          <w:p w14:paraId="1F6224A9" w14:textId="77777777" w:rsidR="0017543A" w:rsidRDefault="00000000">
            <w:pPr>
              <w:spacing w:line="360" w:lineRule="auto"/>
              <w:jc w:val="right"/>
              <w:rPr>
                <w:sz w:val="24"/>
              </w:rPr>
            </w:pPr>
            <w:r>
              <w:rPr>
                <w:rFonts w:hint="eastAsia"/>
                <w:sz w:val="24"/>
              </w:rPr>
              <w:t>11.87%</w:t>
            </w:r>
          </w:p>
        </w:tc>
      </w:tr>
    </w:tbl>
    <w:bookmarkEnd w:id="4"/>
    <w:bookmarkEnd w:id="5"/>
    <w:p w14:paraId="16B792CF" w14:textId="77777777" w:rsidR="0017543A" w:rsidRDefault="00000000">
      <w:pPr>
        <w:spacing w:line="360" w:lineRule="auto"/>
        <w:ind w:firstLineChars="200" w:firstLine="480"/>
        <w:rPr>
          <w:sz w:val="24"/>
        </w:rPr>
      </w:pPr>
      <w:r>
        <w:rPr>
          <w:rFonts w:hint="eastAsia"/>
          <w:sz w:val="24"/>
        </w:rPr>
        <w:t>公司的股份总数为</w:t>
      </w:r>
      <w:r>
        <w:rPr>
          <w:sz w:val="24"/>
        </w:rPr>
        <w:t>107,916.0368</w:t>
      </w:r>
      <w:r>
        <w:rPr>
          <w:rFonts w:hint="eastAsia"/>
          <w:sz w:val="24"/>
        </w:rPr>
        <w:t>万股，均为普通股。</w:t>
      </w:r>
    </w:p>
    <w:p w14:paraId="1B87CC58" w14:textId="77777777" w:rsidR="0017543A" w:rsidRDefault="00000000">
      <w:pPr>
        <w:numPr>
          <w:ilvl w:val="0"/>
          <w:numId w:val="1"/>
        </w:numPr>
        <w:spacing w:line="360" w:lineRule="auto"/>
        <w:ind w:left="0" w:firstLine="420"/>
        <w:rPr>
          <w:sz w:val="24"/>
        </w:rPr>
      </w:pPr>
      <w:r>
        <w:rPr>
          <w:rFonts w:hint="eastAsia"/>
          <w:sz w:val="24"/>
        </w:rPr>
        <w:t>公司或公司的子公司（包括公司的附属企业）不以赠与、垫资、担保、借款等形式，为他人取得本公司或者其母公司的股份提供财务资助，公司实施员工持股计划的除外。</w:t>
      </w:r>
    </w:p>
    <w:p w14:paraId="43B707D6" w14:textId="77777777" w:rsidR="0017543A" w:rsidRDefault="00000000">
      <w:pPr>
        <w:spacing w:beforeLines="50" w:before="156" w:afterLines="50" w:after="156" w:line="360" w:lineRule="auto"/>
        <w:ind w:firstLineChars="200" w:firstLine="480"/>
        <w:rPr>
          <w:sz w:val="24"/>
        </w:rPr>
      </w:pPr>
      <w:r>
        <w:rPr>
          <w:rFonts w:hint="eastAsia"/>
          <w:sz w:val="24"/>
        </w:rPr>
        <w:t>为公司利益，经股东会决议，或者董事会按照本章程或者股东会的授权</w:t>
      </w:r>
      <w:proofErr w:type="gramStart"/>
      <w:r>
        <w:rPr>
          <w:rFonts w:hint="eastAsia"/>
          <w:sz w:val="24"/>
        </w:rPr>
        <w:t>作出</w:t>
      </w:r>
      <w:proofErr w:type="gramEnd"/>
      <w:r>
        <w:rPr>
          <w:rFonts w:hint="eastAsia"/>
          <w:sz w:val="24"/>
        </w:rPr>
        <w:t>决议，公司可以为他人取得本公司或者其母公司的股份提供财务资助，但财务资助的累计总额不得超过已发行股本总额的百分之十。董事会</w:t>
      </w:r>
      <w:proofErr w:type="gramStart"/>
      <w:r>
        <w:rPr>
          <w:rFonts w:hint="eastAsia"/>
          <w:sz w:val="24"/>
        </w:rPr>
        <w:t>作出</w:t>
      </w:r>
      <w:proofErr w:type="gramEnd"/>
      <w:r>
        <w:rPr>
          <w:rFonts w:hint="eastAsia"/>
          <w:sz w:val="24"/>
        </w:rPr>
        <w:t>决议应当经全体董事的三分之二以上通过。</w:t>
      </w:r>
    </w:p>
    <w:p w14:paraId="5FB47B9A" w14:textId="77777777" w:rsidR="0017543A" w:rsidRDefault="00000000">
      <w:pPr>
        <w:spacing w:line="360" w:lineRule="auto"/>
        <w:jc w:val="center"/>
        <w:outlineLvl w:val="1"/>
        <w:rPr>
          <w:sz w:val="24"/>
        </w:rPr>
      </w:pPr>
      <w:bookmarkStart w:id="6" w:name="_Toc195014129"/>
      <w:r>
        <w:rPr>
          <w:rFonts w:hint="eastAsia"/>
          <w:sz w:val="24"/>
        </w:rPr>
        <w:t>第二节</w:t>
      </w:r>
      <w:r>
        <w:rPr>
          <w:rFonts w:hint="eastAsia"/>
          <w:sz w:val="24"/>
        </w:rPr>
        <w:t xml:space="preserve">  </w:t>
      </w:r>
      <w:r>
        <w:rPr>
          <w:rFonts w:hint="eastAsia"/>
          <w:sz w:val="24"/>
        </w:rPr>
        <w:t>股份增减和回购</w:t>
      </w:r>
      <w:bookmarkEnd w:id="6"/>
    </w:p>
    <w:p w14:paraId="29F69B23" w14:textId="77777777" w:rsidR="0017543A" w:rsidRDefault="0017543A">
      <w:pPr>
        <w:spacing w:line="360" w:lineRule="auto"/>
        <w:rPr>
          <w:sz w:val="24"/>
        </w:rPr>
      </w:pPr>
    </w:p>
    <w:p w14:paraId="74AA5F89" w14:textId="77777777" w:rsidR="0017543A" w:rsidRDefault="00000000">
      <w:pPr>
        <w:numPr>
          <w:ilvl w:val="0"/>
          <w:numId w:val="1"/>
        </w:numPr>
        <w:spacing w:line="360" w:lineRule="auto"/>
        <w:ind w:left="0" w:firstLine="420"/>
        <w:rPr>
          <w:sz w:val="24"/>
        </w:rPr>
      </w:pPr>
      <w:r>
        <w:rPr>
          <w:rFonts w:hint="eastAsia"/>
          <w:sz w:val="24"/>
        </w:rPr>
        <w:t>公司根据经营和发展的需要，依照法律、法规的规定，经股东会分别</w:t>
      </w:r>
      <w:proofErr w:type="gramStart"/>
      <w:r>
        <w:rPr>
          <w:rFonts w:hint="eastAsia"/>
          <w:sz w:val="24"/>
        </w:rPr>
        <w:t>作出</w:t>
      </w:r>
      <w:proofErr w:type="gramEnd"/>
      <w:r>
        <w:rPr>
          <w:rFonts w:hint="eastAsia"/>
          <w:sz w:val="24"/>
        </w:rPr>
        <w:t>决议，可以采用下列方式增加资本：</w:t>
      </w:r>
    </w:p>
    <w:p w14:paraId="471FF218" w14:textId="77777777" w:rsidR="0017543A" w:rsidRDefault="00000000">
      <w:pPr>
        <w:spacing w:line="360" w:lineRule="auto"/>
        <w:rPr>
          <w:sz w:val="24"/>
        </w:rPr>
      </w:pPr>
      <w:r>
        <w:rPr>
          <w:rFonts w:hint="eastAsia"/>
          <w:sz w:val="24"/>
        </w:rPr>
        <w:t xml:space="preserve">　　（一）向不特定对象发行股份；</w:t>
      </w:r>
    </w:p>
    <w:p w14:paraId="2F976F24" w14:textId="77777777" w:rsidR="0017543A" w:rsidRDefault="00000000">
      <w:pPr>
        <w:spacing w:line="360" w:lineRule="auto"/>
        <w:rPr>
          <w:sz w:val="24"/>
        </w:rPr>
      </w:pPr>
      <w:r>
        <w:rPr>
          <w:rFonts w:hint="eastAsia"/>
          <w:sz w:val="24"/>
        </w:rPr>
        <w:t xml:space="preserve">　　（二）向特定对象发行股份；</w:t>
      </w:r>
    </w:p>
    <w:p w14:paraId="5F8F8B8C" w14:textId="77777777" w:rsidR="0017543A" w:rsidRDefault="00000000">
      <w:pPr>
        <w:spacing w:line="360" w:lineRule="auto"/>
        <w:rPr>
          <w:sz w:val="24"/>
        </w:rPr>
      </w:pPr>
      <w:r>
        <w:rPr>
          <w:rFonts w:hint="eastAsia"/>
          <w:sz w:val="24"/>
        </w:rPr>
        <w:t xml:space="preserve">　　（三）向现有股东派送红股；</w:t>
      </w:r>
    </w:p>
    <w:p w14:paraId="20E9610A" w14:textId="77777777" w:rsidR="0017543A" w:rsidRDefault="00000000">
      <w:pPr>
        <w:spacing w:line="360" w:lineRule="auto"/>
        <w:rPr>
          <w:sz w:val="24"/>
        </w:rPr>
      </w:pPr>
      <w:r>
        <w:rPr>
          <w:rFonts w:hint="eastAsia"/>
          <w:sz w:val="24"/>
        </w:rPr>
        <w:t xml:space="preserve">　　（四）以公积金转增股本；</w:t>
      </w:r>
    </w:p>
    <w:p w14:paraId="343C74AE" w14:textId="77777777" w:rsidR="0017543A" w:rsidRDefault="00000000">
      <w:pPr>
        <w:spacing w:line="360" w:lineRule="auto"/>
        <w:rPr>
          <w:sz w:val="24"/>
        </w:rPr>
      </w:pPr>
      <w:r>
        <w:rPr>
          <w:rFonts w:hint="eastAsia"/>
          <w:sz w:val="24"/>
        </w:rPr>
        <w:lastRenderedPageBreak/>
        <w:t xml:space="preserve">　　（五）法律、行政法规规定以及中国证监会批准的其他方式。</w:t>
      </w:r>
    </w:p>
    <w:p w14:paraId="0E550BF5" w14:textId="77777777" w:rsidR="0017543A" w:rsidRDefault="00000000">
      <w:pPr>
        <w:numPr>
          <w:ilvl w:val="0"/>
          <w:numId w:val="1"/>
        </w:numPr>
        <w:spacing w:line="360" w:lineRule="auto"/>
        <w:ind w:left="0" w:firstLine="420"/>
        <w:rPr>
          <w:sz w:val="24"/>
        </w:rPr>
      </w:pPr>
      <w:r>
        <w:rPr>
          <w:rFonts w:hint="eastAsia"/>
          <w:sz w:val="24"/>
        </w:rPr>
        <w:t>公司可以减少注册资本。公司减少注册资本，应当按照《公司法》以及其他有关规定和本章程规定的程序办理。</w:t>
      </w:r>
    </w:p>
    <w:p w14:paraId="6FB87A30" w14:textId="77777777" w:rsidR="0017543A" w:rsidRDefault="00000000">
      <w:pPr>
        <w:numPr>
          <w:ilvl w:val="0"/>
          <w:numId w:val="1"/>
        </w:numPr>
        <w:spacing w:line="360" w:lineRule="auto"/>
        <w:ind w:left="0" w:firstLine="420"/>
        <w:rPr>
          <w:sz w:val="24"/>
        </w:rPr>
      </w:pPr>
      <w:r>
        <w:rPr>
          <w:rFonts w:hint="eastAsia"/>
          <w:sz w:val="24"/>
        </w:rPr>
        <w:t>公司在下列情况下，可以依照法律、行政法规、部门规章和本章程</w:t>
      </w:r>
      <w:r>
        <w:rPr>
          <w:sz w:val="24"/>
        </w:rPr>
        <w:t>的规定，收购本公司的股份：</w:t>
      </w:r>
    </w:p>
    <w:p w14:paraId="13346885" w14:textId="77777777" w:rsidR="0017543A" w:rsidRDefault="00000000">
      <w:pPr>
        <w:spacing w:line="360" w:lineRule="auto"/>
        <w:ind w:firstLineChars="200" w:firstLine="480"/>
        <w:rPr>
          <w:sz w:val="24"/>
        </w:rPr>
      </w:pPr>
      <w:r>
        <w:rPr>
          <w:rFonts w:hint="eastAsia"/>
          <w:sz w:val="24"/>
        </w:rPr>
        <w:t>（一）减少公司注册资本；</w:t>
      </w:r>
    </w:p>
    <w:p w14:paraId="5C9A6B24" w14:textId="77777777" w:rsidR="0017543A" w:rsidRDefault="00000000">
      <w:pPr>
        <w:spacing w:line="360" w:lineRule="auto"/>
        <w:ind w:firstLineChars="200" w:firstLine="480"/>
        <w:rPr>
          <w:sz w:val="24"/>
        </w:rPr>
      </w:pPr>
      <w:r>
        <w:rPr>
          <w:rFonts w:hint="eastAsia"/>
          <w:sz w:val="24"/>
        </w:rPr>
        <w:t>（二）与持有本公司股票的其他公司合并；</w:t>
      </w:r>
    </w:p>
    <w:p w14:paraId="2B0D2017" w14:textId="77777777" w:rsidR="0017543A" w:rsidRDefault="00000000">
      <w:pPr>
        <w:spacing w:line="360" w:lineRule="auto"/>
        <w:ind w:firstLineChars="200" w:firstLine="480"/>
        <w:rPr>
          <w:sz w:val="24"/>
        </w:rPr>
      </w:pPr>
      <w:r>
        <w:rPr>
          <w:rFonts w:hint="eastAsia"/>
          <w:sz w:val="24"/>
        </w:rPr>
        <w:t>（三）将股份用于员工持股计划或者股权激励；</w:t>
      </w:r>
    </w:p>
    <w:p w14:paraId="3194EE4B" w14:textId="77777777" w:rsidR="0017543A" w:rsidRDefault="00000000">
      <w:pPr>
        <w:spacing w:line="360" w:lineRule="auto"/>
        <w:ind w:firstLineChars="200" w:firstLine="480"/>
        <w:rPr>
          <w:sz w:val="24"/>
        </w:rPr>
      </w:pPr>
      <w:r>
        <w:rPr>
          <w:rFonts w:hint="eastAsia"/>
          <w:sz w:val="24"/>
        </w:rPr>
        <w:t>（四）股东因对股东会</w:t>
      </w:r>
      <w:proofErr w:type="gramStart"/>
      <w:r>
        <w:rPr>
          <w:rFonts w:hint="eastAsia"/>
          <w:sz w:val="24"/>
        </w:rPr>
        <w:t>作出</w:t>
      </w:r>
      <w:proofErr w:type="gramEnd"/>
      <w:r>
        <w:rPr>
          <w:rFonts w:hint="eastAsia"/>
          <w:sz w:val="24"/>
        </w:rPr>
        <w:t>的公司合并、分立决议持异议，要求公司收购其股</w:t>
      </w:r>
      <w:r>
        <w:rPr>
          <w:sz w:val="24"/>
        </w:rPr>
        <w:t>份</w:t>
      </w:r>
      <w:r>
        <w:rPr>
          <w:rFonts w:hint="eastAsia"/>
          <w:sz w:val="24"/>
        </w:rPr>
        <w:t>；</w:t>
      </w:r>
    </w:p>
    <w:p w14:paraId="39868837" w14:textId="77777777" w:rsidR="0017543A" w:rsidRDefault="00000000">
      <w:pPr>
        <w:spacing w:line="360" w:lineRule="auto"/>
        <w:ind w:firstLineChars="200" w:firstLine="480"/>
        <w:rPr>
          <w:sz w:val="24"/>
        </w:rPr>
      </w:pPr>
      <w:r>
        <w:rPr>
          <w:rFonts w:hint="eastAsia"/>
          <w:sz w:val="24"/>
        </w:rPr>
        <w:t>（五）将股份用于转换公司发行的可转换为股票的公司债券；</w:t>
      </w:r>
    </w:p>
    <w:p w14:paraId="79247F11" w14:textId="77777777" w:rsidR="0017543A" w:rsidRDefault="00000000">
      <w:pPr>
        <w:spacing w:line="360" w:lineRule="auto"/>
        <w:ind w:firstLineChars="200" w:firstLine="480"/>
        <w:rPr>
          <w:sz w:val="24"/>
        </w:rPr>
      </w:pPr>
      <w:r>
        <w:rPr>
          <w:rFonts w:hint="eastAsia"/>
          <w:sz w:val="24"/>
        </w:rPr>
        <w:t>（六）</w:t>
      </w:r>
      <w:r>
        <w:rPr>
          <w:sz w:val="24"/>
        </w:rPr>
        <w:t>为维护公司价值及股东权益所必需。</w:t>
      </w:r>
    </w:p>
    <w:p w14:paraId="082BAE42" w14:textId="77777777" w:rsidR="0017543A" w:rsidRDefault="00000000">
      <w:pPr>
        <w:spacing w:line="360" w:lineRule="auto"/>
        <w:ind w:firstLineChars="200" w:firstLine="480"/>
        <w:rPr>
          <w:sz w:val="24"/>
        </w:rPr>
      </w:pPr>
      <w:r>
        <w:rPr>
          <w:rFonts w:hint="eastAsia"/>
          <w:sz w:val="24"/>
        </w:rPr>
        <w:t>除</w:t>
      </w:r>
      <w:r>
        <w:rPr>
          <w:sz w:val="24"/>
        </w:rPr>
        <w:t>上述</w:t>
      </w:r>
      <w:r>
        <w:rPr>
          <w:rFonts w:hint="eastAsia"/>
          <w:sz w:val="24"/>
        </w:rPr>
        <w:t>情形外，</w:t>
      </w:r>
      <w:r>
        <w:rPr>
          <w:sz w:val="24"/>
        </w:rPr>
        <w:t>公司不</w:t>
      </w:r>
      <w:r>
        <w:rPr>
          <w:rFonts w:hint="eastAsia"/>
          <w:sz w:val="24"/>
        </w:rPr>
        <w:t>得收购本公司股份</w:t>
      </w:r>
      <w:r>
        <w:rPr>
          <w:sz w:val="24"/>
        </w:rPr>
        <w:t>。</w:t>
      </w:r>
      <w:r>
        <w:rPr>
          <w:rFonts w:hint="eastAsia"/>
          <w:sz w:val="24"/>
        </w:rPr>
        <w:t xml:space="preserve">　　</w:t>
      </w:r>
    </w:p>
    <w:p w14:paraId="0EC8CFDA" w14:textId="77777777" w:rsidR="0017543A" w:rsidRDefault="00000000">
      <w:pPr>
        <w:numPr>
          <w:ilvl w:val="0"/>
          <w:numId w:val="1"/>
        </w:numPr>
        <w:ind w:left="0" w:firstLine="420"/>
        <w:rPr>
          <w:sz w:val="24"/>
        </w:rPr>
      </w:pPr>
      <w:r>
        <w:rPr>
          <w:rFonts w:hint="eastAsia"/>
          <w:sz w:val="24"/>
        </w:rPr>
        <w:t>公司收购本公司股份，可以通过公开的集中交易方式，或者法律、行政法规和中国证监会认可的其他方式进行。</w:t>
      </w:r>
    </w:p>
    <w:p w14:paraId="48DAA8AC" w14:textId="77777777" w:rsidR="0017543A" w:rsidRDefault="00000000">
      <w:pPr>
        <w:spacing w:beforeLines="50" w:before="156" w:afterLines="50" w:after="156" w:line="360" w:lineRule="auto"/>
        <w:ind w:firstLineChars="200" w:firstLine="480"/>
        <w:rPr>
          <w:sz w:val="24"/>
        </w:rPr>
      </w:pPr>
      <w:r>
        <w:rPr>
          <w:rFonts w:hint="eastAsia"/>
          <w:sz w:val="24"/>
        </w:rPr>
        <w:t>公司因本章程第二十五条第一款第（三）项、第（五）项、第（六）项规定的情形收购本公司股份的，应当通过公开的集中交易方式进行。</w:t>
      </w:r>
    </w:p>
    <w:p w14:paraId="0785BD75" w14:textId="77777777" w:rsidR="0017543A" w:rsidRDefault="00000000">
      <w:pPr>
        <w:numPr>
          <w:ilvl w:val="0"/>
          <w:numId w:val="1"/>
        </w:numPr>
        <w:spacing w:line="360" w:lineRule="auto"/>
        <w:ind w:left="0" w:firstLine="420"/>
        <w:rPr>
          <w:sz w:val="24"/>
        </w:rPr>
      </w:pPr>
      <w:r>
        <w:rPr>
          <w:rFonts w:hint="eastAsia"/>
          <w:sz w:val="24"/>
        </w:rPr>
        <w:t>公司因本章程第二十五条第一款第（一）项、第（二）项的原因收购公司股份的，应当经股东会决议；公司因本章程第二十五条第一款第（三）项、第（五）项、第</w:t>
      </w:r>
      <w:r>
        <w:rPr>
          <w:sz w:val="24"/>
        </w:rPr>
        <w:t>（六）项规定的情形收购公司股份的，可以依照本章程的规定</w:t>
      </w:r>
      <w:r>
        <w:rPr>
          <w:rFonts w:hint="eastAsia"/>
          <w:sz w:val="24"/>
        </w:rPr>
        <w:t>或者股东会的授权</w:t>
      </w:r>
      <w:r>
        <w:rPr>
          <w:sz w:val="24"/>
        </w:rPr>
        <w:t>，经</w:t>
      </w:r>
      <w:r>
        <w:rPr>
          <w:rFonts w:hint="eastAsia"/>
          <w:sz w:val="24"/>
        </w:rPr>
        <w:t>三</w:t>
      </w:r>
      <w:r>
        <w:rPr>
          <w:sz w:val="24"/>
        </w:rPr>
        <w:t>分之二以上董事出</w:t>
      </w:r>
      <w:r>
        <w:rPr>
          <w:rFonts w:hint="eastAsia"/>
          <w:sz w:val="24"/>
        </w:rPr>
        <w:t>席的董事会会议决议。</w:t>
      </w:r>
    </w:p>
    <w:p w14:paraId="30C1E55B" w14:textId="77777777" w:rsidR="0017543A" w:rsidRDefault="00000000">
      <w:pPr>
        <w:spacing w:line="360" w:lineRule="auto"/>
        <w:ind w:firstLineChars="200" w:firstLine="480"/>
        <w:rPr>
          <w:sz w:val="24"/>
        </w:rPr>
      </w:pPr>
      <w:r>
        <w:rPr>
          <w:rFonts w:hint="eastAsia"/>
          <w:sz w:val="24"/>
        </w:rPr>
        <w:t>公</w:t>
      </w:r>
      <w:r>
        <w:rPr>
          <w:sz w:val="24"/>
        </w:rPr>
        <w:t>司依照本章程第二十</w:t>
      </w:r>
      <w:r>
        <w:rPr>
          <w:rFonts w:hint="eastAsia"/>
          <w:sz w:val="24"/>
        </w:rPr>
        <w:t>五</w:t>
      </w:r>
      <w:r>
        <w:rPr>
          <w:sz w:val="24"/>
        </w:rPr>
        <w:t>条规定收购本公司股份后，属于第（一）项情形的，应当自收购之日起</w:t>
      </w:r>
      <w:r>
        <w:rPr>
          <w:sz w:val="24"/>
        </w:rPr>
        <w:t>10</w:t>
      </w:r>
      <w:r>
        <w:rPr>
          <w:sz w:val="24"/>
        </w:rPr>
        <w:t>日内注销；属于第（二）项、第（四）项情形的，应当在</w:t>
      </w:r>
      <w:r>
        <w:rPr>
          <w:sz w:val="24"/>
        </w:rPr>
        <w:t>6</w:t>
      </w:r>
      <w:r>
        <w:rPr>
          <w:sz w:val="24"/>
        </w:rPr>
        <w:t>个月内转让或者注销；属于第（三）项、第（五）项、第（六）项情形的，公司合计持有的本公司股份</w:t>
      </w:r>
      <w:r>
        <w:rPr>
          <w:rFonts w:hint="eastAsia"/>
          <w:sz w:val="24"/>
        </w:rPr>
        <w:t>数不得超过本公司已发行股份总额的百分之十，并应当在披露回购结果</w:t>
      </w:r>
      <w:proofErr w:type="gramStart"/>
      <w:r>
        <w:rPr>
          <w:rFonts w:hint="eastAsia"/>
          <w:sz w:val="24"/>
        </w:rPr>
        <w:t>暨股份</w:t>
      </w:r>
      <w:proofErr w:type="gramEnd"/>
      <w:r>
        <w:rPr>
          <w:rFonts w:hint="eastAsia"/>
          <w:sz w:val="24"/>
        </w:rPr>
        <w:t>变动公告</w:t>
      </w:r>
      <w:r>
        <w:rPr>
          <w:sz w:val="24"/>
        </w:rPr>
        <w:t>后三年内转让或者注销。</w:t>
      </w:r>
    </w:p>
    <w:p w14:paraId="1988A236" w14:textId="77777777" w:rsidR="0017543A" w:rsidRDefault="00000000">
      <w:pPr>
        <w:spacing w:line="360" w:lineRule="auto"/>
        <w:jc w:val="center"/>
        <w:outlineLvl w:val="1"/>
        <w:rPr>
          <w:sz w:val="24"/>
        </w:rPr>
      </w:pPr>
      <w:bookmarkStart w:id="7" w:name="_Toc195014130"/>
      <w:r>
        <w:rPr>
          <w:rFonts w:hint="eastAsia"/>
          <w:sz w:val="24"/>
        </w:rPr>
        <w:t>第三节</w:t>
      </w:r>
      <w:r>
        <w:rPr>
          <w:rFonts w:hint="eastAsia"/>
          <w:sz w:val="24"/>
        </w:rPr>
        <w:t xml:space="preserve">  </w:t>
      </w:r>
      <w:r>
        <w:rPr>
          <w:rFonts w:hint="eastAsia"/>
          <w:sz w:val="24"/>
        </w:rPr>
        <w:t>股份转让</w:t>
      </w:r>
      <w:bookmarkEnd w:id="7"/>
    </w:p>
    <w:p w14:paraId="29C3B667" w14:textId="77777777" w:rsidR="0017543A" w:rsidRDefault="0017543A">
      <w:pPr>
        <w:spacing w:line="360" w:lineRule="auto"/>
        <w:rPr>
          <w:sz w:val="24"/>
        </w:rPr>
      </w:pPr>
    </w:p>
    <w:p w14:paraId="54395D84" w14:textId="77777777" w:rsidR="0017543A" w:rsidRDefault="00000000">
      <w:pPr>
        <w:numPr>
          <w:ilvl w:val="0"/>
          <w:numId w:val="1"/>
        </w:numPr>
        <w:spacing w:line="360" w:lineRule="auto"/>
        <w:ind w:left="0" w:firstLine="420"/>
        <w:rPr>
          <w:sz w:val="24"/>
        </w:rPr>
      </w:pPr>
      <w:r>
        <w:rPr>
          <w:rFonts w:hint="eastAsia"/>
          <w:sz w:val="24"/>
        </w:rPr>
        <w:t>公司的股份应当依法转让。</w:t>
      </w:r>
    </w:p>
    <w:p w14:paraId="37C57176" w14:textId="77777777" w:rsidR="0017543A" w:rsidRDefault="00000000">
      <w:pPr>
        <w:numPr>
          <w:ilvl w:val="0"/>
          <w:numId w:val="1"/>
        </w:numPr>
        <w:spacing w:line="360" w:lineRule="auto"/>
        <w:ind w:left="0" w:firstLine="420"/>
        <w:rPr>
          <w:sz w:val="24"/>
        </w:rPr>
      </w:pPr>
      <w:r>
        <w:rPr>
          <w:rFonts w:hint="eastAsia"/>
          <w:sz w:val="24"/>
        </w:rPr>
        <w:t>公司不接受本公司的股票作为质权的标的。</w:t>
      </w:r>
    </w:p>
    <w:p w14:paraId="2C9E93E9" w14:textId="77777777" w:rsidR="0017543A" w:rsidRDefault="00000000">
      <w:pPr>
        <w:numPr>
          <w:ilvl w:val="0"/>
          <w:numId w:val="1"/>
        </w:numPr>
        <w:spacing w:line="360" w:lineRule="auto"/>
        <w:ind w:left="0" w:firstLine="420"/>
        <w:rPr>
          <w:sz w:val="24"/>
        </w:rPr>
      </w:pPr>
      <w:r>
        <w:rPr>
          <w:rFonts w:hint="eastAsia"/>
          <w:sz w:val="24"/>
        </w:rPr>
        <w:lastRenderedPageBreak/>
        <w:t>公司公开发行股份前已发行的股份，自公司股票在证券交易所上市交易之日起</w:t>
      </w:r>
      <w:r>
        <w:rPr>
          <w:rFonts w:hint="eastAsia"/>
          <w:sz w:val="24"/>
        </w:rPr>
        <w:t>1</w:t>
      </w:r>
      <w:r>
        <w:rPr>
          <w:rFonts w:hint="eastAsia"/>
          <w:sz w:val="24"/>
        </w:rPr>
        <w:t>年内不得转让。</w:t>
      </w:r>
    </w:p>
    <w:p w14:paraId="5A9D1587" w14:textId="77777777" w:rsidR="0017543A" w:rsidRDefault="00000000">
      <w:pPr>
        <w:spacing w:line="360" w:lineRule="auto"/>
        <w:ind w:firstLineChars="200" w:firstLine="480"/>
        <w:rPr>
          <w:sz w:val="24"/>
        </w:rPr>
      </w:pPr>
      <w:r>
        <w:rPr>
          <w:rFonts w:hint="eastAsia"/>
          <w:sz w:val="24"/>
        </w:rPr>
        <w:t>公司董事及高级管理人员应当向公司申报其所持有的本公司股份及其变动情况；在就任时确定的任职期间每年转让的股份不得超过其所持有本公司股份总数的</w:t>
      </w:r>
      <w:r>
        <w:rPr>
          <w:sz w:val="24"/>
        </w:rPr>
        <w:t>25%</w:t>
      </w:r>
      <w:r>
        <w:rPr>
          <w:rFonts w:hint="eastAsia"/>
          <w:sz w:val="24"/>
        </w:rPr>
        <w:t>；</w:t>
      </w:r>
      <w:r>
        <w:rPr>
          <w:sz w:val="24"/>
        </w:rPr>
        <w:t>所持本公司股份自公司股票上</w:t>
      </w:r>
      <w:r>
        <w:rPr>
          <w:rFonts w:hint="eastAsia"/>
          <w:sz w:val="24"/>
        </w:rPr>
        <w:t>市交易之日起</w:t>
      </w:r>
      <w:r>
        <w:rPr>
          <w:sz w:val="24"/>
        </w:rPr>
        <w:t>1</w:t>
      </w:r>
      <w:r>
        <w:rPr>
          <w:sz w:val="24"/>
        </w:rPr>
        <w:t>年内不得转让。</w:t>
      </w:r>
      <w:r>
        <w:rPr>
          <w:rFonts w:hint="eastAsia"/>
          <w:sz w:val="24"/>
        </w:rPr>
        <w:t>上述人员</w:t>
      </w:r>
      <w:r>
        <w:rPr>
          <w:sz w:val="24"/>
        </w:rPr>
        <w:t>离职后半</w:t>
      </w:r>
      <w:r>
        <w:rPr>
          <w:rFonts w:hint="eastAsia"/>
          <w:sz w:val="24"/>
        </w:rPr>
        <w:t>年内不得转让其所持有的本公司股份。在任期届满前离职的，应当在其就任时确认的任期内和任期届满后</w:t>
      </w:r>
      <w:r>
        <w:rPr>
          <w:sz w:val="24"/>
        </w:rPr>
        <w:t>6</w:t>
      </w:r>
      <w:r>
        <w:rPr>
          <w:sz w:val="24"/>
        </w:rPr>
        <w:t>个月内，继续遵守前述限制性规定</w:t>
      </w:r>
      <w:r>
        <w:rPr>
          <w:rFonts w:hint="eastAsia"/>
          <w:sz w:val="24"/>
        </w:rPr>
        <w:t>。</w:t>
      </w:r>
    </w:p>
    <w:p w14:paraId="574FCB9C" w14:textId="77777777" w:rsidR="0017543A" w:rsidRDefault="00000000">
      <w:pPr>
        <w:numPr>
          <w:ilvl w:val="0"/>
          <w:numId w:val="1"/>
        </w:numPr>
        <w:spacing w:line="360" w:lineRule="auto"/>
        <w:ind w:left="0" w:firstLine="420"/>
        <w:rPr>
          <w:sz w:val="24"/>
        </w:rPr>
      </w:pPr>
      <w:r>
        <w:rPr>
          <w:rFonts w:hint="eastAsia"/>
          <w:sz w:val="24"/>
        </w:rPr>
        <w:t>公司董事、高级管理人员、持有本公司股份</w:t>
      </w:r>
      <w:r>
        <w:rPr>
          <w:rFonts w:hint="eastAsia"/>
          <w:sz w:val="24"/>
        </w:rPr>
        <w:t>5%</w:t>
      </w:r>
      <w:r>
        <w:rPr>
          <w:rFonts w:hint="eastAsia"/>
          <w:sz w:val="24"/>
        </w:rPr>
        <w:t>以上的股东，将其持有的本公司股票或者其他具有股权性质的证券在买入后</w:t>
      </w:r>
      <w:r>
        <w:rPr>
          <w:rFonts w:hint="eastAsia"/>
          <w:sz w:val="24"/>
        </w:rPr>
        <w:t>6</w:t>
      </w:r>
      <w:r>
        <w:rPr>
          <w:rFonts w:hint="eastAsia"/>
          <w:sz w:val="24"/>
        </w:rPr>
        <w:t>个月内卖出，或者在卖出后</w:t>
      </w:r>
      <w:r>
        <w:rPr>
          <w:rFonts w:hint="eastAsia"/>
          <w:sz w:val="24"/>
        </w:rPr>
        <w:t>6</w:t>
      </w:r>
      <w:r>
        <w:rPr>
          <w:rFonts w:hint="eastAsia"/>
          <w:sz w:val="24"/>
        </w:rPr>
        <w:t>个月内又买入，由此所得收益归本公司所有，本公司董事会将收回其所得收益。但是，证券公司因包销购入售后剩余股票而持有</w:t>
      </w:r>
      <w:r>
        <w:rPr>
          <w:rFonts w:hint="eastAsia"/>
          <w:sz w:val="24"/>
        </w:rPr>
        <w:t>5%</w:t>
      </w:r>
      <w:r>
        <w:rPr>
          <w:rFonts w:hint="eastAsia"/>
          <w:sz w:val="24"/>
        </w:rPr>
        <w:t>以上股份的，以及有中国证监会规定的其他情形的除外。</w:t>
      </w:r>
    </w:p>
    <w:p w14:paraId="2B430B45" w14:textId="77777777" w:rsidR="0017543A" w:rsidRDefault="00000000">
      <w:pPr>
        <w:spacing w:line="360" w:lineRule="auto"/>
        <w:ind w:firstLineChars="200" w:firstLine="480"/>
        <w:rPr>
          <w:sz w:val="24"/>
        </w:rPr>
      </w:pPr>
      <w:r>
        <w:rPr>
          <w:rFonts w:hint="eastAsia"/>
          <w:sz w:val="24"/>
        </w:rPr>
        <w:t>前款所称董事、高级管理人员、自然人股东持有的股票或者其他具有股权性质的证券，包括其配偶、父母、子女持有的及利用他人账户持有的股票或者其他具有股权性质的证券。</w:t>
      </w:r>
    </w:p>
    <w:p w14:paraId="4614299D" w14:textId="77777777" w:rsidR="0017543A" w:rsidRDefault="00000000">
      <w:pPr>
        <w:spacing w:line="360" w:lineRule="auto"/>
        <w:ind w:firstLineChars="200" w:firstLine="480"/>
        <w:rPr>
          <w:sz w:val="24"/>
        </w:rPr>
      </w:pPr>
      <w:r>
        <w:rPr>
          <w:rFonts w:hint="eastAsia"/>
          <w:sz w:val="24"/>
        </w:rPr>
        <w:t>公司董事会不按照本条第一款规定执行的，股东有权要求董事会在</w:t>
      </w:r>
      <w:r>
        <w:rPr>
          <w:rFonts w:hint="eastAsia"/>
          <w:sz w:val="24"/>
        </w:rPr>
        <w:t>30</w:t>
      </w:r>
      <w:r>
        <w:rPr>
          <w:rFonts w:hint="eastAsia"/>
          <w:sz w:val="24"/>
        </w:rPr>
        <w:t>日内执行。公司董事会未在上述期限内执行的，股东有权为了公司的利益以自己的名义直接向人民法院提起诉讼。</w:t>
      </w:r>
    </w:p>
    <w:p w14:paraId="0E8D33D2" w14:textId="77777777" w:rsidR="0017543A" w:rsidRDefault="00000000">
      <w:pPr>
        <w:spacing w:line="360" w:lineRule="auto"/>
        <w:rPr>
          <w:sz w:val="24"/>
        </w:rPr>
      </w:pPr>
      <w:r>
        <w:rPr>
          <w:rFonts w:hint="eastAsia"/>
          <w:sz w:val="24"/>
        </w:rPr>
        <w:t xml:space="preserve">　　公司董事会不按照第一款的规定执行的，负有责任的董事依法承担连带责任。</w:t>
      </w:r>
    </w:p>
    <w:p w14:paraId="5A09B337" w14:textId="77777777" w:rsidR="0017543A" w:rsidRDefault="0017543A">
      <w:pPr>
        <w:spacing w:line="360" w:lineRule="auto"/>
        <w:rPr>
          <w:sz w:val="24"/>
        </w:rPr>
      </w:pPr>
    </w:p>
    <w:p w14:paraId="412D1A19" w14:textId="77777777" w:rsidR="0017543A" w:rsidRDefault="00000000">
      <w:pPr>
        <w:spacing w:line="360" w:lineRule="auto"/>
        <w:jc w:val="center"/>
        <w:outlineLvl w:val="0"/>
        <w:rPr>
          <w:sz w:val="24"/>
        </w:rPr>
      </w:pPr>
      <w:bookmarkStart w:id="8" w:name="_Toc195014131"/>
      <w:r>
        <w:rPr>
          <w:rFonts w:hint="eastAsia"/>
          <w:sz w:val="24"/>
        </w:rPr>
        <w:t>第四章</w:t>
      </w:r>
      <w:r>
        <w:rPr>
          <w:rFonts w:hint="eastAsia"/>
          <w:sz w:val="24"/>
        </w:rPr>
        <w:t xml:space="preserve">  </w:t>
      </w:r>
      <w:r>
        <w:rPr>
          <w:rFonts w:hint="eastAsia"/>
          <w:sz w:val="24"/>
        </w:rPr>
        <w:t>股东和股东会</w:t>
      </w:r>
      <w:bookmarkEnd w:id="8"/>
    </w:p>
    <w:p w14:paraId="7A4F181B" w14:textId="77777777" w:rsidR="0017543A" w:rsidRDefault="0017543A">
      <w:pPr>
        <w:spacing w:line="360" w:lineRule="auto"/>
        <w:rPr>
          <w:sz w:val="24"/>
        </w:rPr>
      </w:pPr>
    </w:p>
    <w:p w14:paraId="475CBAA5" w14:textId="77777777" w:rsidR="0017543A" w:rsidRDefault="00000000">
      <w:pPr>
        <w:spacing w:line="360" w:lineRule="auto"/>
        <w:jc w:val="center"/>
        <w:outlineLvl w:val="1"/>
        <w:rPr>
          <w:sz w:val="24"/>
        </w:rPr>
      </w:pPr>
      <w:bookmarkStart w:id="9" w:name="_Toc195014132"/>
      <w:r>
        <w:rPr>
          <w:rFonts w:hint="eastAsia"/>
          <w:sz w:val="24"/>
        </w:rPr>
        <w:t>第一节</w:t>
      </w:r>
      <w:r>
        <w:rPr>
          <w:rFonts w:hint="eastAsia"/>
          <w:sz w:val="24"/>
        </w:rPr>
        <w:t xml:space="preserve">  </w:t>
      </w:r>
      <w:r>
        <w:rPr>
          <w:rFonts w:hint="eastAsia"/>
          <w:sz w:val="24"/>
        </w:rPr>
        <w:t>股东</w:t>
      </w:r>
      <w:bookmarkEnd w:id="9"/>
    </w:p>
    <w:p w14:paraId="4B712914" w14:textId="77777777" w:rsidR="0017543A" w:rsidRDefault="0017543A">
      <w:pPr>
        <w:spacing w:line="360" w:lineRule="auto"/>
        <w:rPr>
          <w:sz w:val="24"/>
        </w:rPr>
      </w:pPr>
    </w:p>
    <w:p w14:paraId="4F41B5A3" w14:textId="77777777" w:rsidR="0017543A" w:rsidRDefault="00000000">
      <w:pPr>
        <w:numPr>
          <w:ilvl w:val="0"/>
          <w:numId w:val="1"/>
        </w:numPr>
        <w:spacing w:line="360" w:lineRule="auto"/>
        <w:ind w:left="0" w:firstLine="420"/>
        <w:rPr>
          <w:sz w:val="24"/>
        </w:rPr>
      </w:pPr>
      <w:r>
        <w:rPr>
          <w:rFonts w:hint="eastAsia"/>
          <w:sz w:val="24"/>
        </w:rPr>
        <w:t>公司股东为依法持有公司股份的人。</w:t>
      </w:r>
    </w:p>
    <w:p w14:paraId="26E21219" w14:textId="77777777" w:rsidR="0017543A" w:rsidRDefault="00000000">
      <w:pPr>
        <w:spacing w:line="360" w:lineRule="auto"/>
        <w:ind w:firstLine="465"/>
        <w:rPr>
          <w:sz w:val="24"/>
        </w:rPr>
      </w:pPr>
      <w:r>
        <w:rPr>
          <w:rFonts w:hint="eastAsia"/>
          <w:sz w:val="24"/>
        </w:rPr>
        <w:t>公司依据证券登记结算机构提供的凭证建立股东名册，股东名册是证明股东持有公司股份的充分证据。股东按其所持有股份的类别享有权利，承担义务；持有同一类别股份的股东，享有同等权利，承担同种义务。</w:t>
      </w:r>
    </w:p>
    <w:p w14:paraId="49DD016E" w14:textId="77777777" w:rsidR="0017543A" w:rsidRDefault="00000000">
      <w:pPr>
        <w:numPr>
          <w:ilvl w:val="0"/>
          <w:numId w:val="1"/>
        </w:numPr>
        <w:spacing w:line="360" w:lineRule="auto"/>
        <w:ind w:left="0" w:firstLine="420"/>
        <w:rPr>
          <w:sz w:val="24"/>
        </w:rPr>
      </w:pPr>
      <w:r>
        <w:rPr>
          <w:rFonts w:hint="eastAsia"/>
          <w:sz w:val="24"/>
        </w:rPr>
        <w:t>公司召开股东会、分配股利、清算及从事其他需要确认股东身份的行</w:t>
      </w:r>
      <w:r>
        <w:rPr>
          <w:rFonts w:hint="eastAsia"/>
          <w:sz w:val="24"/>
        </w:rPr>
        <w:lastRenderedPageBreak/>
        <w:t>为时，由董事会或股东会召集人确定股权登记日，股权登记日收市后登记在册的股东为享有相关权益的股东。</w:t>
      </w:r>
    </w:p>
    <w:p w14:paraId="3E8CA337" w14:textId="77777777" w:rsidR="0017543A" w:rsidRDefault="00000000">
      <w:pPr>
        <w:numPr>
          <w:ilvl w:val="0"/>
          <w:numId w:val="1"/>
        </w:numPr>
        <w:spacing w:line="360" w:lineRule="auto"/>
        <w:ind w:left="0" w:firstLine="420"/>
        <w:rPr>
          <w:sz w:val="24"/>
        </w:rPr>
      </w:pPr>
      <w:r>
        <w:rPr>
          <w:rFonts w:hint="eastAsia"/>
          <w:sz w:val="24"/>
        </w:rPr>
        <w:t>公司股东享有下列权利：</w:t>
      </w:r>
    </w:p>
    <w:p w14:paraId="345E4F0C" w14:textId="77777777" w:rsidR="0017543A" w:rsidRDefault="00000000">
      <w:pPr>
        <w:spacing w:line="360" w:lineRule="auto"/>
        <w:rPr>
          <w:sz w:val="24"/>
        </w:rPr>
      </w:pPr>
      <w:r>
        <w:rPr>
          <w:rFonts w:hint="eastAsia"/>
          <w:sz w:val="24"/>
        </w:rPr>
        <w:t xml:space="preserve">　　（一）依照其所持有的股份份额获得股利和其他形式的利益分配；</w:t>
      </w:r>
    </w:p>
    <w:p w14:paraId="210B3F93" w14:textId="77777777" w:rsidR="0017543A" w:rsidRDefault="00000000">
      <w:pPr>
        <w:spacing w:line="360" w:lineRule="auto"/>
        <w:rPr>
          <w:sz w:val="24"/>
        </w:rPr>
      </w:pPr>
      <w:r>
        <w:rPr>
          <w:rFonts w:hint="eastAsia"/>
          <w:sz w:val="24"/>
        </w:rPr>
        <w:t xml:space="preserve">　　（二）依法请求召开、召集、主持、参加或者委派股东代理人参加股东会，并行使相应的表决权；</w:t>
      </w:r>
    </w:p>
    <w:p w14:paraId="4792B76E" w14:textId="77777777" w:rsidR="0017543A" w:rsidRDefault="00000000">
      <w:pPr>
        <w:spacing w:line="360" w:lineRule="auto"/>
        <w:rPr>
          <w:sz w:val="24"/>
        </w:rPr>
      </w:pPr>
      <w:r>
        <w:rPr>
          <w:rFonts w:hint="eastAsia"/>
          <w:sz w:val="24"/>
        </w:rPr>
        <w:t xml:space="preserve">　　（三）对公司的经营进行监督，提出建议或者质询；</w:t>
      </w:r>
    </w:p>
    <w:p w14:paraId="6293C64F" w14:textId="77777777" w:rsidR="0017543A" w:rsidRDefault="00000000">
      <w:pPr>
        <w:spacing w:line="360" w:lineRule="auto"/>
        <w:rPr>
          <w:sz w:val="24"/>
        </w:rPr>
      </w:pPr>
      <w:r>
        <w:rPr>
          <w:rFonts w:hint="eastAsia"/>
          <w:sz w:val="24"/>
        </w:rPr>
        <w:t xml:space="preserve">　　（四）依照法律、行政法规及本章程的规定转让、赠与或质押其所持有的股份；</w:t>
      </w:r>
    </w:p>
    <w:p w14:paraId="5A2BAC40" w14:textId="77777777" w:rsidR="0017543A" w:rsidRDefault="00000000">
      <w:pPr>
        <w:spacing w:line="360" w:lineRule="auto"/>
        <w:rPr>
          <w:sz w:val="24"/>
        </w:rPr>
      </w:pPr>
      <w:r>
        <w:rPr>
          <w:rFonts w:hint="eastAsia"/>
          <w:sz w:val="24"/>
        </w:rPr>
        <w:t xml:space="preserve">　　（五）查阅、复制公司章程、股东名册、股东会会议记录、董事会会议决议、财务会计报告、符合规定的股东可以查阅公司的会计账簿、会计凭证；</w:t>
      </w:r>
    </w:p>
    <w:p w14:paraId="587BEE23" w14:textId="77777777" w:rsidR="0017543A" w:rsidRDefault="00000000">
      <w:pPr>
        <w:spacing w:line="360" w:lineRule="auto"/>
        <w:rPr>
          <w:sz w:val="24"/>
        </w:rPr>
      </w:pPr>
      <w:r>
        <w:rPr>
          <w:rFonts w:hint="eastAsia"/>
          <w:sz w:val="24"/>
        </w:rPr>
        <w:t xml:space="preserve">　　（六）公司终止或者清算时，按其所持有的股份份额参加公司剩余财产的分配；</w:t>
      </w:r>
    </w:p>
    <w:p w14:paraId="256B9B38" w14:textId="77777777" w:rsidR="0017543A" w:rsidRDefault="00000000">
      <w:pPr>
        <w:spacing w:line="360" w:lineRule="auto"/>
        <w:ind w:leftChars="171" w:left="359" w:firstLineChars="50" w:firstLine="120"/>
        <w:rPr>
          <w:sz w:val="24"/>
        </w:rPr>
      </w:pPr>
      <w:r>
        <w:rPr>
          <w:rFonts w:hint="eastAsia"/>
          <w:sz w:val="24"/>
        </w:rPr>
        <w:t>（七）对股东会</w:t>
      </w:r>
      <w:proofErr w:type="gramStart"/>
      <w:r>
        <w:rPr>
          <w:rFonts w:hint="eastAsia"/>
          <w:sz w:val="24"/>
        </w:rPr>
        <w:t>作出</w:t>
      </w:r>
      <w:proofErr w:type="gramEnd"/>
      <w:r>
        <w:rPr>
          <w:rFonts w:hint="eastAsia"/>
          <w:sz w:val="24"/>
        </w:rPr>
        <w:t>的公司合并、分立决议持异议的股东，要求公司收购其股份；</w:t>
      </w:r>
    </w:p>
    <w:p w14:paraId="2C2E7967" w14:textId="77777777" w:rsidR="0017543A" w:rsidRDefault="00000000">
      <w:pPr>
        <w:spacing w:line="360" w:lineRule="auto"/>
        <w:ind w:leftChars="171" w:left="359" w:firstLineChars="50" w:firstLine="120"/>
        <w:rPr>
          <w:sz w:val="24"/>
        </w:rPr>
      </w:pPr>
      <w:r>
        <w:rPr>
          <w:rFonts w:hint="eastAsia"/>
          <w:sz w:val="24"/>
        </w:rPr>
        <w:t>（八）法律、行政法规、部门规章或本章程规定的其他权利。</w:t>
      </w:r>
    </w:p>
    <w:p w14:paraId="0DF437E4" w14:textId="77777777" w:rsidR="0017543A" w:rsidRDefault="00000000">
      <w:pPr>
        <w:numPr>
          <w:ilvl w:val="0"/>
          <w:numId w:val="1"/>
        </w:numPr>
        <w:spacing w:line="360" w:lineRule="auto"/>
        <w:ind w:left="0" w:firstLine="420"/>
        <w:rPr>
          <w:sz w:val="24"/>
        </w:rPr>
      </w:pPr>
      <w:r>
        <w:rPr>
          <w:rFonts w:hint="eastAsia"/>
          <w:sz w:val="24"/>
        </w:rPr>
        <w:t>股东提出查阅、复制公司有关材料的，应当遵守《公司法》《证券法》等法律、行政法规的规定。</w:t>
      </w:r>
    </w:p>
    <w:p w14:paraId="6D10E6A4" w14:textId="77777777" w:rsidR="0017543A" w:rsidRDefault="00000000">
      <w:pPr>
        <w:numPr>
          <w:ilvl w:val="0"/>
          <w:numId w:val="1"/>
        </w:numPr>
        <w:spacing w:line="360" w:lineRule="auto"/>
        <w:ind w:left="0" w:firstLine="420"/>
        <w:rPr>
          <w:sz w:val="24"/>
        </w:rPr>
      </w:pPr>
      <w:r>
        <w:rPr>
          <w:rFonts w:hint="eastAsia"/>
          <w:sz w:val="24"/>
        </w:rPr>
        <w:t>股东有权利按照法律、行政法规的规定，通过民事诉讼或其他法律手段保护其合法权益。</w:t>
      </w:r>
    </w:p>
    <w:p w14:paraId="3C6CFFFD" w14:textId="77777777" w:rsidR="0017543A" w:rsidRDefault="00000000">
      <w:pPr>
        <w:spacing w:line="360" w:lineRule="auto"/>
        <w:ind w:firstLine="465"/>
        <w:rPr>
          <w:sz w:val="24"/>
        </w:rPr>
      </w:pPr>
      <w:r>
        <w:rPr>
          <w:rFonts w:hint="eastAsia"/>
          <w:sz w:val="24"/>
        </w:rPr>
        <w:t>公司股东会、董事会决议内容违反法律、行政法规的，股东有权请求人民法院认定无效。股东会、董事会的会议召集程序、表决方式违反法律、行政法规或者本章程，或者决议内容违反本章程的，股东有权自决议</w:t>
      </w:r>
      <w:proofErr w:type="gramStart"/>
      <w:r>
        <w:rPr>
          <w:rFonts w:hint="eastAsia"/>
          <w:sz w:val="24"/>
        </w:rPr>
        <w:t>作出</w:t>
      </w:r>
      <w:proofErr w:type="gramEnd"/>
      <w:r>
        <w:rPr>
          <w:rFonts w:hint="eastAsia"/>
          <w:sz w:val="24"/>
        </w:rPr>
        <w:t>之日起</w:t>
      </w:r>
      <w:r>
        <w:rPr>
          <w:rFonts w:hint="eastAsia"/>
          <w:sz w:val="24"/>
        </w:rPr>
        <w:t>60</w:t>
      </w:r>
      <w:r>
        <w:rPr>
          <w:rFonts w:hint="eastAsia"/>
          <w:sz w:val="24"/>
        </w:rPr>
        <w:t>日内，请求人民法院撤销。但是，股东会、董事会会议的召集程序或者表决方式仅有轻微瑕疵，对决议未产生实质影响的除外。</w:t>
      </w:r>
    </w:p>
    <w:p w14:paraId="3CA561A8" w14:textId="77777777" w:rsidR="0017543A" w:rsidRDefault="00000000">
      <w:pPr>
        <w:spacing w:line="360" w:lineRule="auto"/>
        <w:ind w:firstLine="465"/>
        <w:rPr>
          <w:sz w:val="24"/>
        </w:rPr>
      </w:pPr>
      <w:r>
        <w:rPr>
          <w:rFonts w:hint="eastAsia"/>
          <w:sz w:val="24"/>
        </w:rPr>
        <w:t>董事会、股东等相关方对股东会决议的效力存在争议的，应当及时向人民法院提起诉讼。在人民法院</w:t>
      </w:r>
      <w:proofErr w:type="gramStart"/>
      <w:r>
        <w:rPr>
          <w:rFonts w:hint="eastAsia"/>
          <w:sz w:val="24"/>
        </w:rPr>
        <w:t>作出</w:t>
      </w:r>
      <w:proofErr w:type="gramEnd"/>
      <w:r>
        <w:rPr>
          <w:rFonts w:hint="eastAsia"/>
          <w:sz w:val="24"/>
        </w:rPr>
        <w:t>撤销决议等判决或者裁定前，相关方应当执行股东会决议。公司、董事和高级管理人员应当切实履行职责，确保公司正常运作。</w:t>
      </w:r>
    </w:p>
    <w:p w14:paraId="2FA02E38" w14:textId="77777777" w:rsidR="0017543A" w:rsidRDefault="00000000">
      <w:pPr>
        <w:spacing w:line="360" w:lineRule="auto"/>
        <w:ind w:firstLine="465"/>
        <w:rPr>
          <w:sz w:val="24"/>
        </w:rPr>
      </w:pPr>
      <w:r>
        <w:rPr>
          <w:rFonts w:hint="eastAsia"/>
          <w:sz w:val="24"/>
        </w:rPr>
        <w:t>人民法院对相关事项</w:t>
      </w:r>
      <w:proofErr w:type="gramStart"/>
      <w:r>
        <w:rPr>
          <w:rFonts w:hint="eastAsia"/>
          <w:sz w:val="24"/>
        </w:rPr>
        <w:t>作出</w:t>
      </w:r>
      <w:proofErr w:type="gramEnd"/>
      <w:r>
        <w:rPr>
          <w:rFonts w:hint="eastAsia"/>
          <w:sz w:val="24"/>
        </w:rPr>
        <w:t>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2F19D90F" w14:textId="77777777" w:rsidR="0017543A" w:rsidRDefault="00000000">
      <w:pPr>
        <w:numPr>
          <w:ilvl w:val="0"/>
          <w:numId w:val="1"/>
        </w:numPr>
        <w:spacing w:line="360" w:lineRule="auto"/>
        <w:ind w:left="0" w:firstLine="420"/>
        <w:rPr>
          <w:sz w:val="24"/>
        </w:rPr>
      </w:pPr>
      <w:r>
        <w:rPr>
          <w:rFonts w:hint="eastAsia"/>
          <w:sz w:val="24"/>
        </w:rPr>
        <w:t>有下列情形之一的，公司股东会、董事会的决议不成立：</w:t>
      </w:r>
    </w:p>
    <w:p w14:paraId="0DA8EF91" w14:textId="77777777" w:rsidR="0017543A" w:rsidRDefault="00000000">
      <w:pPr>
        <w:spacing w:line="360" w:lineRule="auto"/>
        <w:ind w:firstLineChars="200" w:firstLine="480"/>
        <w:rPr>
          <w:sz w:val="24"/>
        </w:rPr>
      </w:pPr>
      <w:r>
        <w:rPr>
          <w:rFonts w:hint="eastAsia"/>
          <w:sz w:val="24"/>
        </w:rPr>
        <w:lastRenderedPageBreak/>
        <w:t>（一）未召开股东会、董事会会议</w:t>
      </w:r>
      <w:proofErr w:type="gramStart"/>
      <w:r>
        <w:rPr>
          <w:rFonts w:hint="eastAsia"/>
          <w:sz w:val="24"/>
        </w:rPr>
        <w:t>作出</w:t>
      </w:r>
      <w:proofErr w:type="gramEnd"/>
      <w:r>
        <w:rPr>
          <w:rFonts w:hint="eastAsia"/>
          <w:sz w:val="24"/>
        </w:rPr>
        <w:t>决议；</w:t>
      </w:r>
    </w:p>
    <w:p w14:paraId="24FB3C5C" w14:textId="77777777" w:rsidR="0017543A" w:rsidRDefault="00000000">
      <w:pPr>
        <w:spacing w:line="360" w:lineRule="auto"/>
        <w:ind w:firstLineChars="200" w:firstLine="480"/>
        <w:rPr>
          <w:sz w:val="24"/>
        </w:rPr>
      </w:pPr>
      <w:r>
        <w:rPr>
          <w:rFonts w:hint="eastAsia"/>
          <w:sz w:val="24"/>
        </w:rPr>
        <w:t>（二）股东会、董事会会议未对决议事项进行表决；</w:t>
      </w:r>
    </w:p>
    <w:p w14:paraId="55474F1E" w14:textId="77777777" w:rsidR="0017543A" w:rsidRDefault="00000000">
      <w:pPr>
        <w:spacing w:line="360" w:lineRule="auto"/>
        <w:ind w:firstLineChars="200" w:firstLine="480"/>
        <w:rPr>
          <w:sz w:val="24"/>
        </w:rPr>
      </w:pPr>
      <w:r>
        <w:rPr>
          <w:rFonts w:hint="eastAsia"/>
          <w:sz w:val="24"/>
        </w:rPr>
        <w:t>（三）出席会议的人数或者所持表决权数未达到《公司法》或者本章程规定的人数或者所持表决权数；</w:t>
      </w:r>
    </w:p>
    <w:p w14:paraId="2BB3067E" w14:textId="77777777" w:rsidR="0017543A" w:rsidRDefault="00000000">
      <w:pPr>
        <w:spacing w:line="360" w:lineRule="auto"/>
        <w:ind w:firstLineChars="200" w:firstLine="480"/>
        <w:rPr>
          <w:sz w:val="24"/>
        </w:rPr>
      </w:pPr>
      <w:r>
        <w:rPr>
          <w:rFonts w:hint="eastAsia"/>
          <w:sz w:val="24"/>
        </w:rPr>
        <w:t>（四）同意决议事项的人数或者所持表决权数未达到《公司法》或者本章程规定的人数或者所持表决权数。</w:t>
      </w:r>
    </w:p>
    <w:p w14:paraId="0E0CEC63" w14:textId="77777777" w:rsidR="0017543A" w:rsidRDefault="00000000">
      <w:pPr>
        <w:numPr>
          <w:ilvl w:val="0"/>
          <w:numId w:val="1"/>
        </w:numPr>
        <w:spacing w:line="360" w:lineRule="auto"/>
        <w:ind w:left="0" w:firstLine="420"/>
        <w:rPr>
          <w:sz w:val="24"/>
        </w:rPr>
      </w:pPr>
      <w:r>
        <w:rPr>
          <w:rFonts w:hint="eastAsia"/>
          <w:sz w:val="24"/>
        </w:rPr>
        <w:t>审计委员会成员以外的董事、高级管理人员执行公司职务时违反法律、行政法规或者本章程的规定，给公司造成损失的，连续</w:t>
      </w:r>
      <w:r>
        <w:rPr>
          <w:rFonts w:hint="eastAsia"/>
          <w:sz w:val="24"/>
        </w:rPr>
        <w:t>180</w:t>
      </w:r>
      <w:r>
        <w:rPr>
          <w:rFonts w:hint="eastAsia"/>
          <w:sz w:val="24"/>
        </w:rPr>
        <w:t>日以上单独或合并持有公司</w:t>
      </w:r>
      <w:r>
        <w:rPr>
          <w:rFonts w:hint="eastAsia"/>
          <w:sz w:val="24"/>
        </w:rPr>
        <w:t>1%</w:t>
      </w:r>
      <w:r>
        <w:rPr>
          <w:rFonts w:hint="eastAsia"/>
          <w:sz w:val="24"/>
        </w:rPr>
        <w:t>以上股份的股东有权书面请求审计委员会向人民法院提起诉讼；审计委员会成员执行公司职务时违反法律、行政法规或者本章程的规定，给公司造成损失的，股东可以书面请求董事会向人民法院提起诉讼。</w:t>
      </w:r>
    </w:p>
    <w:p w14:paraId="20D558ED" w14:textId="77777777" w:rsidR="0017543A" w:rsidRDefault="00000000">
      <w:pPr>
        <w:spacing w:line="360" w:lineRule="auto"/>
        <w:rPr>
          <w:sz w:val="24"/>
        </w:rPr>
      </w:pPr>
      <w:r>
        <w:rPr>
          <w:rFonts w:hint="eastAsia"/>
          <w:sz w:val="24"/>
        </w:rPr>
        <w:t xml:space="preserve">　　审计委员会、董事会收到前款规定的股东书面请求后拒绝提起诉讼，或者自收到请求之日起</w:t>
      </w:r>
      <w:r>
        <w:rPr>
          <w:rFonts w:hint="eastAsia"/>
          <w:sz w:val="24"/>
        </w:rPr>
        <w:t>30</w:t>
      </w:r>
      <w:r>
        <w:rPr>
          <w:rFonts w:hint="eastAsia"/>
          <w:sz w:val="24"/>
        </w:rPr>
        <w:t>日内未提起诉讼，或者情况紧急、</w:t>
      </w:r>
      <w:proofErr w:type="gramStart"/>
      <w:r>
        <w:rPr>
          <w:rFonts w:hint="eastAsia"/>
          <w:sz w:val="24"/>
        </w:rPr>
        <w:t>不</w:t>
      </w:r>
      <w:proofErr w:type="gramEnd"/>
      <w:r>
        <w:rPr>
          <w:rFonts w:hint="eastAsia"/>
          <w:sz w:val="24"/>
        </w:rPr>
        <w:t>立即提起诉讼将会使公司利益受到难以弥补的损害的，前款规定的股东有权为了公司的利益以自己的名义直接向人民法院提起诉讼。</w:t>
      </w:r>
    </w:p>
    <w:p w14:paraId="33C13019" w14:textId="77777777" w:rsidR="0017543A" w:rsidRDefault="00000000">
      <w:pPr>
        <w:spacing w:line="360" w:lineRule="auto"/>
        <w:ind w:firstLine="480"/>
        <w:rPr>
          <w:sz w:val="24"/>
        </w:rPr>
      </w:pPr>
      <w:r>
        <w:rPr>
          <w:rFonts w:hint="eastAsia"/>
          <w:sz w:val="24"/>
        </w:rPr>
        <w:t>他人侵犯公司合法权益，给公司造成损失的，本条第一款规定的股东可以依照前两款的规定向人民法院提起诉讼。</w:t>
      </w:r>
    </w:p>
    <w:p w14:paraId="155F0B2C" w14:textId="77777777" w:rsidR="0017543A" w:rsidRDefault="00000000">
      <w:pPr>
        <w:spacing w:line="360" w:lineRule="auto"/>
        <w:ind w:firstLine="480"/>
        <w:rPr>
          <w:sz w:val="24"/>
        </w:rPr>
      </w:pPr>
      <w:r>
        <w:rPr>
          <w:rFonts w:hint="eastAsia"/>
          <w:sz w:val="24"/>
        </w:rPr>
        <w:t>公司全资子公司的董事、监事、高级管理人员执行职务违反法律、行政法规或者本章程的规定，给公司造成损失的，或者他人侵犯公司全资子公司合法权益造成损失的，连续</w:t>
      </w:r>
      <w:r>
        <w:rPr>
          <w:rFonts w:hint="eastAsia"/>
          <w:sz w:val="24"/>
        </w:rPr>
        <w:t>180</w:t>
      </w:r>
      <w:r>
        <w:rPr>
          <w:rFonts w:hint="eastAsia"/>
          <w:sz w:val="24"/>
        </w:rPr>
        <w:t>日以上单独或者合计持有公司</w:t>
      </w:r>
      <w:r>
        <w:rPr>
          <w:rFonts w:hint="eastAsia"/>
          <w:sz w:val="24"/>
        </w:rPr>
        <w:t>1%</w:t>
      </w:r>
      <w:r>
        <w:rPr>
          <w:rFonts w:hint="eastAsia"/>
          <w:sz w:val="24"/>
        </w:rPr>
        <w:t>以上股份的股东，可以依照《</w:t>
      </w:r>
      <w:r>
        <w:rPr>
          <w:rFonts w:hint="eastAsia"/>
          <w:sz w:val="24"/>
        </w:rPr>
        <w:fldChar w:fldCharType="begin"/>
      </w:r>
      <w:r>
        <w:rPr>
          <w:rFonts w:hint="eastAsia"/>
          <w:sz w:val="24"/>
        </w:rPr>
        <w:instrText>HYPERLINK "https://law.wkinfo.com.cn/document/show?collection=legislation&amp;aid=MTAxMDA0OTcwODI%3D&amp;language=%E4%B8%AD%E6%96%87" \t "_blank"</w:instrText>
      </w:r>
      <w:r>
        <w:rPr>
          <w:rFonts w:hint="eastAsia"/>
          <w:sz w:val="24"/>
        </w:rPr>
      </w:r>
      <w:r>
        <w:rPr>
          <w:rFonts w:hint="eastAsia"/>
          <w:sz w:val="24"/>
        </w:rPr>
        <w:fldChar w:fldCharType="separate"/>
      </w:r>
      <w:r>
        <w:rPr>
          <w:rStyle w:val="af2"/>
          <w:rFonts w:hint="eastAsia"/>
          <w:sz w:val="24"/>
        </w:rPr>
        <w:t>公司法</w:t>
      </w:r>
      <w:r>
        <w:rPr>
          <w:rFonts w:hint="eastAsia"/>
          <w:sz w:val="24"/>
        </w:rPr>
        <w:fldChar w:fldCharType="end"/>
      </w:r>
      <w:r>
        <w:rPr>
          <w:rFonts w:hint="eastAsia"/>
          <w:sz w:val="24"/>
        </w:rPr>
        <w:t>》</w:t>
      </w:r>
      <w:r>
        <w:rPr>
          <w:sz w:val="24"/>
        </w:rPr>
        <w:t>第一百八十九条</w:t>
      </w:r>
      <w:r>
        <w:rPr>
          <w:rFonts w:hint="eastAsia"/>
          <w:sz w:val="24"/>
        </w:rPr>
        <w:t>前三款规定书面请求全资子公司的监事会、董事会向人民法院提起诉讼或者以自己的名义直接向人民法院提起诉讼。</w:t>
      </w:r>
    </w:p>
    <w:p w14:paraId="7A3C5386" w14:textId="77777777" w:rsidR="0017543A" w:rsidRDefault="00000000">
      <w:pPr>
        <w:numPr>
          <w:ilvl w:val="0"/>
          <w:numId w:val="1"/>
        </w:numPr>
        <w:spacing w:line="360" w:lineRule="auto"/>
        <w:ind w:left="0" w:firstLine="420"/>
        <w:rPr>
          <w:sz w:val="24"/>
        </w:rPr>
      </w:pPr>
      <w:r>
        <w:rPr>
          <w:rFonts w:hint="eastAsia"/>
          <w:sz w:val="24"/>
        </w:rPr>
        <w:t>董事、高级管理人员违反法律、行政法规或者本章程的规定，损害股东利益的，股东可以向人民法院提起诉讼。</w:t>
      </w:r>
    </w:p>
    <w:p w14:paraId="775D32E3" w14:textId="77777777" w:rsidR="0017543A" w:rsidRDefault="00000000">
      <w:pPr>
        <w:numPr>
          <w:ilvl w:val="0"/>
          <w:numId w:val="1"/>
        </w:numPr>
        <w:spacing w:line="360" w:lineRule="auto"/>
        <w:ind w:left="0" w:firstLine="420"/>
        <w:rPr>
          <w:sz w:val="24"/>
        </w:rPr>
      </w:pPr>
      <w:r>
        <w:rPr>
          <w:rFonts w:hint="eastAsia"/>
          <w:sz w:val="24"/>
        </w:rPr>
        <w:t>公司股东承担下列义务：</w:t>
      </w:r>
    </w:p>
    <w:p w14:paraId="4D762E5E" w14:textId="77777777" w:rsidR="0017543A" w:rsidRDefault="00000000">
      <w:pPr>
        <w:spacing w:line="360" w:lineRule="auto"/>
        <w:rPr>
          <w:sz w:val="24"/>
        </w:rPr>
      </w:pPr>
      <w:r>
        <w:rPr>
          <w:rFonts w:hint="eastAsia"/>
          <w:sz w:val="24"/>
        </w:rPr>
        <w:t xml:space="preserve">　　（一）遵守法律、行政法规和本章程；　</w:t>
      </w:r>
    </w:p>
    <w:p w14:paraId="49DDA863" w14:textId="77777777" w:rsidR="0017543A" w:rsidRDefault="00000000">
      <w:pPr>
        <w:spacing w:line="360" w:lineRule="auto"/>
        <w:rPr>
          <w:sz w:val="24"/>
        </w:rPr>
      </w:pPr>
      <w:r>
        <w:rPr>
          <w:rFonts w:hint="eastAsia"/>
          <w:sz w:val="24"/>
        </w:rPr>
        <w:t xml:space="preserve">　　（二）依其所认购的股份和入股方式缴纳股款；</w:t>
      </w:r>
    </w:p>
    <w:p w14:paraId="5791A871" w14:textId="77777777" w:rsidR="0017543A" w:rsidRDefault="00000000">
      <w:pPr>
        <w:spacing w:line="360" w:lineRule="auto"/>
        <w:rPr>
          <w:sz w:val="24"/>
        </w:rPr>
      </w:pPr>
      <w:r>
        <w:rPr>
          <w:rFonts w:hint="eastAsia"/>
          <w:sz w:val="24"/>
        </w:rPr>
        <w:t xml:space="preserve">　　（三）除法律、法规规定的情形外，不得抽回其股本；</w:t>
      </w:r>
    </w:p>
    <w:p w14:paraId="09F7E606" w14:textId="77777777" w:rsidR="0017543A" w:rsidRDefault="00000000">
      <w:pPr>
        <w:spacing w:line="360" w:lineRule="auto"/>
        <w:rPr>
          <w:sz w:val="24"/>
        </w:rPr>
      </w:pPr>
      <w:r>
        <w:rPr>
          <w:rFonts w:hint="eastAsia"/>
          <w:sz w:val="24"/>
        </w:rPr>
        <w:t xml:space="preserve">　　（四）不得滥用股东权利损害公司或者其他股东的利益；不得滥用公司法人独立地</w:t>
      </w:r>
      <w:r>
        <w:rPr>
          <w:rFonts w:hint="eastAsia"/>
          <w:sz w:val="24"/>
        </w:rPr>
        <w:lastRenderedPageBreak/>
        <w:t>位和股东有限责任损害公司债权人的利益；</w:t>
      </w:r>
    </w:p>
    <w:p w14:paraId="06402809" w14:textId="77777777" w:rsidR="0017543A" w:rsidRDefault="00000000">
      <w:pPr>
        <w:spacing w:line="360" w:lineRule="auto"/>
        <w:rPr>
          <w:sz w:val="24"/>
        </w:rPr>
      </w:pPr>
      <w:r>
        <w:rPr>
          <w:rFonts w:hint="eastAsia"/>
          <w:sz w:val="24"/>
        </w:rPr>
        <w:t xml:space="preserve">　　（五）法律、行政法规及本章程规定应当承担的其他义务。</w:t>
      </w:r>
    </w:p>
    <w:p w14:paraId="664C890E" w14:textId="77777777" w:rsidR="0017543A" w:rsidRDefault="00000000">
      <w:pPr>
        <w:numPr>
          <w:ilvl w:val="0"/>
          <w:numId w:val="1"/>
        </w:numPr>
        <w:spacing w:line="360" w:lineRule="auto"/>
        <w:ind w:left="0" w:firstLine="420"/>
        <w:rPr>
          <w:sz w:val="24"/>
        </w:rPr>
      </w:pPr>
      <w:r>
        <w:rPr>
          <w:rFonts w:hint="eastAsia"/>
          <w:sz w:val="24"/>
        </w:rPr>
        <w:t>公司股东滥用股东权利给公司或者其他股东造成损失的，应当依法承担赔偿责任。公司股东滥用</w:t>
      </w:r>
      <w:r>
        <w:rPr>
          <w:rFonts w:hint="eastAsia"/>
          <w:sz w:val="24"/>
        </w:rPr>
        <w:fldChar w:fldCharType="begin"/>
      </w:r>
      <w:r>
        <w:rPr>
          <w:rFonts w:hint="eastAsia"/>
          <w:sz w:val="24"/>
        </w:rPr>
        <w:instrText>HYPERLINK "https://law.wkinfo.com.cn/document/show?collection=legislation&amp;aid=MTAxMDA0OTcwODI%3D&amp;language=%E4%B8%AD%E6%96%87" \t "_blank"</w:instrText>
      </w:r>
      <w:r>
        <w:rPr>
          <w:rFonts w:hint="eastAsia"/>
          <w:sz w:val="24"/>
        </w:rPr>
      </w:r>
      <w:r>
        <w:rPr>
          <w:rFonts w:hint="eastAsia"/>
          <w:sz w:val="24"/>
        </w:rPr>
        <w:fldChar w:fldCharType="separate"/>
      </w:r>
      <w:r>
        <w:rPr>
          <w:rStyle w:val="af2"/>
          <w:rFonts w:hint="eastAsia"/>
          <w:sz w:val="24"/>
        </w:rPr>
        <w:t>公司法</w:t>
      </w:r>
      <w:r>
        <w:rPr>
          <w:rFonts w:hint="eastAsia"/>
          <w:sz w:val="24"/>
        </w:rPr>
        <w:fldChar w:fldCharType="end"/>
      </w:r>
      <w:r>
        <w:rPr>
          <w:rFonts w:hint="eastAsia"/>
          <w:sz w:val="24"/>
        </w:rPr>
        <w:t>人独立地位和股东有限责任，逃避债务，严重损害公司债权人利益的，应当对公司债务承担连带责任。</w:t>
      </w:r>
    </w:p>
    <w:p w14:paraId="2132C93C" w14:textId="77777777" w:rsidR="0017543A" w:rsidRDefault="00000000">
      <w:pPr>
        <w:spacing w:line="360" w:lineRule="auto"/>
        <w:jc w:val="center"/>
        <w:outlineLvl w:val="1"/>
        <w:rPr>
          <w:sz w:val="24"/>
        </w:rPr>
      </w:pPr>
      <w:bookmarkStart w:id="10" w:name="_Toc195014133"/>
      <w:r>
        <w:rPr>
          <w:rFonts w:hint="eastAsia"/>
          <w:sz w:val="24"/>
        </w:rPr>
        <w:t>第二节</w:t>
      </w:r>
      <w:r>
        <w:rPr>
          <w:rFonts w:hint="eastAsia"/>
          <w:sz w:val="24"/>
        </w:rPr>
        <w:t xml:space="preserve"> </w:t>
      </w:r>
      <w:r>
        <w:rPr>
          <w:rFonts w:hint="eastAsia"/>
          <w:sz w:val="24"/>
        </w:rPr>
        <w:t>控股股东和实际控制人</w:t>
      </w:r>
      <w:bookmarkEnd w:id="10"/>
    </w:p>
    <w:p w14:paraId="345ED2E5" w14:textId="77777777" w:rsidR="0017543A" w:rsidRDefault="00000000">
      <w:pPr>
        <w:numPr>
          <w:ilvl w:val="0"/>
          <w:numId w:val="1"/>
        </w:numPr>
        <w:spacing w:line="360" w:lineRule="auto"/>
        <w:ind w:left="0" w:firstLine="480"/>
        <w:rPr>
          <w:sz w:val="24"/>
        </w:rPr>
      </w:pPr>
      <w:r>
        <w:rPr>
          <w:rFonts w:hint="eastAsia"/>
          <w:sz w:val="24"/>
        </w:rPr>
        <w:t>公司的控股股东、实际控制人应当依照法律、行政法规、中国证监会和证券交易所的规定行使权利、履行义务，维护上市公司利益。</w:t>
      </w:r>
    </w:p>
    <w:p w14:paraId="34CD7BB3" w14:textId="77777777" w:rsidR="0017543A" w:rsidRDefault="00000000">
      <w:pPr>
        <w:numPr>
          <w:ilvl w:val="0"/>
          <w:numId w:val="1"/>
        </w:numPr>
        <w:spacing w:line="360" w:lineRule="auto"/>
        <w:ind w:left="0" w:firstLine="480"/>
        <w:rPr>
          <w:sz w:val="24"/>
        </w:rPr>
      </w:pPr>
      <w:r>
        <w:rPr>
          <w:rFonts w:hint="eastAsia"/>
          <w:sz w:val="24"/>
        </w:rPr>
        <w:t>公司控股股东、实际控制人应当遵守下列规定：</w:t>
      </w:r>
    </w:p>
    <w:p w14:paraId="4A0F5A11" w14:textId="77777777" w:rsidR="0017543A" w:rsidRDefault="00000000">
      <w:pPr>
        <w:spacing w:line="360" w:lineRule="auto"/>
        <w:ind w:firstLineChars="200" w:firstLine="480"/>
        <w:rPr>
          <w:sz w:val="24"/>
        </w:rPr>
      </w:pPr>
      <w:r>
        <w:rPr>
          <w:rFonts w:hint="eastAsia"/>
          <w:sz w:val="24"/>
        </w:rPr>
        <w:t>（一）依法行使股东权利，不滥用控制权或者利用关联关系损害公司或者其他股东的合法权益；</w:t>
      </w:r>
    </w:p>
    <w:p w14:paraId="49FF286C" w14:textId="77777777" w:rsidR="0017543A" w:rsidRDefault="00000000">
      <w:pPr>
        <w:spacing w:line="360" w:lineRule="auto"/>
        <w:ind w:firstLineChars="200" w:firstLine="480"/>
        <w:rPr>
          <w:sz w:val="24"/>
        </w:rPr>
      </w:pPr>
      <w:r>
        <w:rPr>
          <w:rFonts w:hint="eastAsia"/>
          <w:sz w:val="24"/>
        </w:rPr>
        <w:t>（二）严格履行所</w:t>
      </w:r>
      <w:proofErr w:type="gramStart"/>
      <w:r>
        <w:rPr>
          <w:rFonts w:hint="eastAsia"/>
          <w:sz w:val="24"/>
        </w:rPr>
        <w:t>作出</w:t>
      </w:r>
      <w:proofErr w:type="gramEnd"/>
      <w:r>
        <w:rPr>
          <w:rFonts w:hint="eastAsia"/>
          <w:sz w:val="24"/>
        </w:rPr>
        <w:t>的公开声明和各项承诺，不得擅自变更或者豁免；</w:t>
      </w:r>
    </w:p>
    <w:p w14:paraId="5CBEA6CD" w14:textId="77777777" w:rsidR="0017543A" w:rsidRDefault="00000000">
      <w:pPr>
        <w:spacing w:line="360" w:lineRule="auto"/>
        <w:ind w:firstLineChars="200" w:firstLine="480"/>
        <w:rPr>
          <w:sz w:val="24"/>
        </w:rPr>
      </w:pPr>
      <w:r>
        <w:rPr>
          <w:rFonts w:hint="eastAsia"/>
          <w:sz w:val="24"/>
        </w:rPr>
        <w:t>（三）严格按照有关规定履行信息披露义务，积极主动配合公司做好信息披露工作，及时告知公司已发生或者</w:t>
      </w:r>
      <w:proofErr w:type="gramStart"/>
      <w:r>
        <w:rPr>
          <w:rFonts w:hint="eastAsia"/>
          <w:sz w:val="24"/>
        </w:rPr>
        <w:t>拟发生</w:t>
      </w:r>
      <w:proofErr w:type="gramEnd"/>
      <w:r>
        <w:rPr>
          <w:rFonts w:hint="eastAsia"/>
          <w:sz w:val="24"/>
        </w:rPr>
        <w:t>的重大事件；</w:t>
      </w:r>
    </w:p>
    <w:p w14:paraId="1911F213" w14:textId="77777777" w:rsidR="0017543A" w:rsidRDefault="00000000">
      <w:pPr>
        <w:spacing w:line="360" w:lineRule="auto"/>
        <w:ind w:firstLineChars="200" w:firstLine="480"/>
        <w:rPr>
          <w:sz w:val="24"/>
        </w:rPr>
      </w:pPr>
      <w:r>
        <w:rPr>
          <w:rFonts w:hint="eastAsia"/>
          <w:sz w:val="24"/>
        </w:rPr>
        <w:t>（四）不得以任何方式占用公司资金；</w:t>
      </w:r>
    </w:p>
    <w:p w14:paraId="60807015" w14:textId="77777777" w:rsidR="0017543A" w:rsidRDefault="00000000">
      <w:pPr>
        <w:spacing w:line="360" w:lineRule="auto"/>
        <w:ind w:firstLineChars="200" w:firstLine="480"/>
        <w:rPr>
          <w:sz w:val="24"/>
        </w:rPr>
      </w:pPr>
      <w:r>
        <w:rPr>
          <w:rFonts w:hint="eastAsia"/>
          <w:sz w:val="24"/>
        </w:rPr>
        <w:t>（五）不得强令、指使或者要求公司及相关人员违法违规提供担保；</w:t>
      </w:r>
    </w:p>
    <w:p w14:paraId="3A58C3C6" w14:textId="77777777" w:rsidR="0017543A" w:rsidRDefault="00000000">
      <w:pPr>
        <w:spacing w:line="360" w:lineRule="auto"/>
        <w:ind w:firstLineChars="200" w:firstLine="480"/>
        <w:rPr>
          <w:sz w:val="24"/>
        </w:rPr>
      </w:pPr>
      <w:r>
        <w:rPr>
          <w:rFonts w:hint="eastAsia"/>
          <w:sz w:val="24"/>
        </w:rPr>
        <w:t>（六）不得利用公司未公开重大信息谋取利益，不得以任何方式泄露与公司有关的未公开重大信息，不得从事内幕交易、短线交易、操纵市场等违法违规行为；</w:t>
      </w:r>
    </w:p>
    <w:p w14:paraId="7A5B5D37" w14:textId="77777777" w:rsidR="0017543A" w:rsidRDefault="00000000">
      <w:pPr>
        <w:spacing w:line="360" w:lineRule="auto"/>
        <w:ind w:firstLineChars="200" w:firstLine="480"/>
        <w:rPr>
          <w:sz w:val="24"/>
        </w:rPr>
      </w:pPr>
      <w:r>
        <w:rPr>
          <w:rFonts w:hint="eastAsia"/>
          <w:sz w:val="24"/>
        </w:rPr>
        <w:t>（七）不得通过非公允的关联交易、利润分配、资产重组、对外投资等任何方式损害公司和其他股东的合法权益；</w:t>
      </w:r>
    </w:p>
    <w:p w14:paraId="1E140277" w14:textId="77777777" w:rsidR="0017543A" w:rsidRDefault="00000000">
      <w:pPr>
        <w:spacing w:line="360" w:lineRule="auto"/>
        <w:ind w:firstLineChars="200" w:firstLine="480"/>
        <w:rPr>
          <w:sz w:val="24"/>
        </w:rPr>
      </w:pPr>
      <w:r>
        <w:rPr>
          <w:rFonts w:hint="eastAsia"/>
          <w:sz w:val="24"/>
        </w:rPr>
        <w:t>（八）保证公司资产完整、人员独立、财务独立、机构独立和业务独立，不得以任何方式影响公司的独立性；</w:t>
      </w:r>
    </w:p>
    <w:p w14:paraId="00AF4FE6" w14:textId="77777777" w:rsidR="0017543A" w:rsidRDefault="00000000">
      <w:pPr>
        <w:spacing w:line="360" w:lineRule="auto"/>
        <w:ind w:firstLineChars="200" w:firstLine="480"/>
        <w:rPr>
          <w:sz w:val="24"/>
        </w:rPr>
      </w:pPr>
      <w:r>
        <w:rPr>
          <w:rFonts w:hint="eastAsia"/>
          <w:sz w:val="24"/>
        </w:rPr>
        <w:t>（九）法律、行政法规、中国证监会规定、证券交易所业务规则和本章程的其他规定。</w:t>
      </w:r>
    </w:p>
    <w:p w14:paraId="6098D4AA" w14:textId="77777777" w:rsidR="0017543A" w:rsidRDefault="00000000">
      <w:pPr>
        <w:spacing w:line="360" w:lineRule="auto"/>
        <w:ind w:firstLineChars="200" w:firstLine="480"/>
        <w:rPr>
          <w:sz w:val="24"/>
        </w:rPr>
      </w:pPr>
      <w:r>
        <w:rPr>
          <w:rFonts w:hint="eastAsia"/>
          <w:sz w:val="24"/>
        </w:rPr>
        <w:t>公司的控股股东、实际控制人不担任公司董事但实际执行公司事务的，适用本章程关于董事忠实义务和勤勉义务的规定。</w:t>
      </w:r>
    </w:p>
    <w:p w14:paraId="62235ABE" w14:textId="77777777" w:rsidR="0017543A" w:rsidRDefault="00000000">
      <w:pPr>
        <w:spacing w:line="360" w:lineRule="auto"/>
        <w:ind w:firstLineChars="200" w:firstLine="480"/>
        <w:rPr>
          <w:sz w:val="24"/>
        </w:rPr>
      </w:pPr>
      <w:r>
        <w:rPr>
          <w:rFonts w:hint="eastAsia"/>
          <w:sz w:val="24"/>
        </w:rPr>
        <w:t>公司的控股股东、实际控制人指示董事、高级管理人员从事损害公司或者股东利益的行为的，与该董事、高级管理人员承担连带责任。</w:t>
      </w:r>
    </w:p>
    <w:p w14:paraId="015D204A" w14:textId="77777777" w:rsidR="0017543A" w:rsidRDefault="00000000">
      <w:pPr>
        <w:spacing w:line="360" w:lineRule="auto"/>
        <w:ind w:firstLine="480"/>
        <w:rPr>
          <w:sz w:val="24"/>
        </w:rPr>
      </w:pPr>
      <w:r>
        <w:rPr>
          <w:rFonts w:hint="eastAsia"/>
          <w:sz w:val="24"/>
        </w:rPr>
        <w:t>控股股东对公司董事候选人的提名，应严格遵循法律、法规和本章程规定的条件和</w:t>
      </w:r>
      <w:r>
        <w:rPr>
          <w:rFonts w:hint="eastAsia"/>
          <w:sz w:val="24"/>
        </w:rPr>
        <w:lastRenderedPageBreak/>
        <w:t>程序。控股股东提名的董事候选人应当具备相关专业知识和决策、监督能力。控股股东不得对股东会有关人事选举决议和董事会有关人事聘任决议履行任何批准手续；不得越过股东会、董事会任免公司的高级管理人员。</w:t>
      </w:r>
    </w:p>
    <w:p w14:paraId="6CAC749F" w14:textId="77777777" w:rsidR="0017543A" w:rsidRDefault="00000000">
      <w:pPr>
        <w:spacing w:line="360" w:lineRule="auto"/>
        <w:ind w:firstLine="480"/>
        <w:rPr>
          <w:sz w:val="24"/>
        </w:rPr>
      </w:pPr>
      <w:r>
        <w:rPr>
          <w:rFonts w:hint="eastAsia"/>
          <w:sz w:val="24"/>
        </w:rPr>
        <w:t>公司的高级管理人员在控股股东单位不得担任除董事以外的其他职务。控股股东的高级管理人员兼任公司董事的，应保证有足够的时间和精力承担公司的工作。控股股东应尊重公司的独立性，不得干预公司的财务、会计活动。</w:t>
      </w:r>
    </w:p>
    <w:p w14:paraId="2F02EB61" w14:textId="77777777" w:rsidR="0017543A" w:rsidRDefault="00000000">
      <w:pPr>
        <w:spacing w:line="360" w:lineRule="auto"/>
        <w:ind w:firstLine="480"/>
        <w:rPr>
          <w:sz w:val="24"/>
        </w:rPr>
      </w:pPr>
      <w:r>
        <w:rPr>
          <w:rFonts w:hint="eastAsia"/>
          <w:sz w:val="24"/>
        </w:rPr>
        <w:t>控股股东及其职能部门与公司及其职能部门之间不应有上下级关系，控股股东及其下属机构不得向公司及其下属机构下达任何有关公司经营的计划和指令，也不得以其他任何形式影响公司经营管理的独立性。控股股东及其下属其他单位</w:t>
      </w:r>
      <w:proofErr w:type="gramStart"/>
      <w:r>
        <w:rPr>
          <w:rFonts w:hint="eastAsia"/>
          <w:sz w:val="24"/>
        </w:rPr>
        <w:t>不</w:t>
      </w:r>
      <w:proofErr w:type="gramEnd"/>
      <w:r>
        <w:rPr>
          <w:rFonts w:hint="eastAsia"/>
          <w:sz w:val="24"/>
        </w:rPr>
        <w:t>应从事与公司相同或相近似的业务，并应采取有效措施避免同业竞争。</w:t>
      </w:r>
    </w:p>
    <w:p w14:paraId="1E0CB1BF" w14:textId="77777777" w:rsidR="0017543A" w:rsidRDefault="00000000">
      <w:pPr>
        <w:spacing w:line="360" w:lineRule="auto"/>
        <w:ind w:firstLine="480"/>
        <w:rPr>
          <w:sz w:val="24"/>
        </w:rPr>
      </w:pPr>
      <w:r>
        <w:rPr>
          <w:rFonts w:hint="eastAsia"/>
          <w:sz w:val="24"/>
        </w:rPr>
        <w:t>控股股东及其他关联方与公司发生的经营性资金往来中，应当严格限制占用公司资金。控股股东及其他关联方不得要求公司为其垫支工资、福利、保险、广告等期间费用，也不得互相代为承担成本和其他支出。</w:t>
      </w:r>
    </w:p>
    <w:p w14:paraId="680BA721" w14:textId="77777777" w:rsidR="0017543A" w:rsidRDefault="00000000">
      <w:pPr>
        <w:spacing w:line="360" w:lineRule="auto"/>
        <w:ind w:firstLine="480"/>
        <w:rPr>
          <w:sz w:val="24"/>
        </w:rPr>
      </w:pPr>
      <w:r>
        <w:rPr>
          <w:rFonts w:hint="eastAsia"/>
          <w:sz w:val="24"/>
        </w:rPr>
        <w:t>公司也不得以下列方式将资金直接或间接地提供给控股股东及其他关联方使用：</w:t>
      </w:r>
    </w:p>
    <w:p w14:paraId="2217866A" w14:textId="77777777" w:rsidR="0017543A" w:rsidRDefault="00000000">
      <w:pPr>
        <w:spacing w:line="360" w:lineRule="auto"/>
        <w:ind w:firstLine="480"/>
        <w:rPr>
          <w:sz w:val="24"/>
        </w:rPr>
      </w:pPr>
      <w:r>
        <w:rPr>
          <w:rFonts w:hint="eastAsia"/>
          <w:sz w:val="24"/>
        </w:rPr>
        <w:t>（一）有偿或无偿地拆借公司的资金给控股股东及其他关联方使用；</w:t>
      </w:r>
    </w:p>
    <w:p w14:paraId="7B8C59C9" w14:textId="77777777" w:rsidR="0017543A" w:rsidRDefault="00000000">
      <w:pPr>
        <w:spacing w:line="360" w:lineRule="auto"/>
        <w:ind w:firstLine="480"/>
        <w:rPr>
          <w:sz w:val="24"/>
        </w:rPr>
      </w:pPr>
      <w:r>
        <w:rPr>
          <w:rFonts w:hint="eastAsia"/>
          <w:sz w:val="24"/>
        </w:rPr>
        <w:t>（二）通过银行或非银行金融机构向关联方提供委托贷款；</w:t>
      </w:r>
    </w:p>
    <w:p w14:paraId="525D6696" w14:textId="77777777" w:rsidR="0017543A" w:rsidRDefault="00000000">
      <w:pPr>
        <w:spacing w:line="360" w:lineRule="auto"/>
        <w:ind w:firstLine="480"/>
        <w:rPr>
          <w:sz w:val="24"/>
        </w:rPr>
      </w:pPr>
      <w:r>
        <w:rPr>
          <w:rFonts w:hint="eastAsia"/>
          <w:sz w:val="24"/>
        </w:rPr>
        <w:t>（三）委托控股股东或其他关联方进行投资活动；</w:t>
      </w:r>
    </w:p>
    <w:p w14:paraId="643557FD" w14:textId="77777777" w:rsidR="0017543A" w:rsidRDefault="00000000">
      <w:pPr>
        <w:spacing w:line="360" w:lineRule="auto"/>
        <w:ind w:firstLine="480"/>
        <w:rPr>
          <w:sz w:val="24"/>
        </w:rPr>
      </w:pPr>
      <w:r>
        <w:rPr>
          <w:rFonts w:hint="eastAsia"/>
          <w:sz w:val="24"/>
        </w:rPr>
        <w:t>（四）为控股股东或其他关联方开具没有真实交易背景的商业承兑汇票；</w:t>
      </w:r>
    </w:p>
    <w:p w14:paraId="6D7D7A65" w14:textId="77777777" w:rsidR="0017543A" w:rsidRDefault="00000000">
      <w:pPr>
        <w:spacing w:line="360" w:lineRule="auto"/>
        <w:ind w:firstLine="480"/>
        <w:rPr>
          <w:sz w:val="24"/>
        </w:rPr>
      </w:pPr>
      <w:r>
        <w:rPr>
          <w:rFonts w:hint="eastAsia"/>
          <w:sz w:val="24"/>
        </w:rPr>
        <w:t>（五）代控股股东或其他关联方偿还债务。</w:t>
      </w:r>
    </w:p>
    <w:p w14:paraId="01CD6DB4" w14:textId="77777777" w:rsidR="0017543A" w:rsidRDefault="00000000">
      <w:pPr>
        <w:spacing w:line="360" w:lineRule="auto"/>
        <w:ind w:firstLine="480"/>
        <w:rPr>
          <w:sz w:val="24"/>
        </w:rPr>
      </w:pPr>
      <w:r>
        <w:rPr>
          <w:rFonts w:hint="eastAsia"/>
          <w:sz w:val="24"/>
        </w:rPr>
        <w:t>公司董事会应建立对控股股东所持公司股份的“占用即冻结”机制，即发现控股股东占用公司资产时，应立即申请对控股股东所持公司股份进行司法冻结，控股股东不能以现金清偿其所占用公司资产时，通过变现其所持有公司股份清偿。公司董事、高级管理人员有义务维护公司资产不被控股股东及其附属企业占用。公司董事、高级管理人员协助、纵容控股股东及其附属企业侵占公司资产时，公司董事会应当视情节轻重对负有直接责任的高级管理人员给予警告、解聘处分，情节严重的追究其刑事责任，对负有直接责任的董事给予警告处分，对于负有严重责任的董事应提请公司股东会启动罢免直至追究刑事责任的程序。</w:t>
      </w:r>
    </w:p>
    <w:p w14:paraId="40F6535B" w14:textId="77777777" w:rsidR="0017543A" w:rsidRDefault="00000000">
      <w:pPr>
        <w:numPr>
          <w:ilvl w:val="0"/>
          <w:numId w:val="1"/>
        </w:numPr>
        <w:spacing w:line="360" w:lineRule="auto"/>
        <w:ind w:left="0" w:firstLine="480"/>
        <w:rPr>
          <w:sz w:val="24"/>
        </w:rPr>
      </w:pPr>
      <w:r>
        <w:rPr>
          <w:rFonts w:hint="eastAsia"/>
          <w:sz w:val="24"/>
        </w:rPr>
        <w:t>控股股东、实际控制人质押其所持有或者实际支配的公司股票的，应当维持公司控制权和生产经营稳定。</w:t>
      </w:r>
    </w:p>
    <w:p w14:paraId="44E8900B" w14:textId="77777777" w:rsidR="0017543A" w:rsidRDefault="00000000">
      <w:pPr>
        <w:numPr>
          <w:ilvl w:val="0"/>
          <w:numId w:val="1"/>
        </w:numPr>
        <w:spacing w:line="360" w:lineRule="auto"/>
        <w:ind w:left="0" w:firstLine="480"/>
        <w:rPr>
          <w:sz w:val="24"/>
        </w:rPr>
      </w:pPr>
      <w:r>
        <w:rPr>
          <w:rFonts w:hint="eastAsia"/>
          <w:sz w:val="24"/>
        </w:rPr>
        <w:lastRenderedPageBreak/>
        <w:t>控股股东、实际控制人转让其所持有的本公司股份的，应当遵守法律、行政法规、中国证监会和证券交易所的规定中关于股份转让的限制性规定</w:t>
      </w:r>
      <w:proofErr w:type="gramStart"/>
      <w:r>
        <w:rPr>
          <w:rFonts w:hint="eastAsia"/>
          <w:sz w:val="24"/>
        </w:rPr>
        <w:t>及其就</w:t>
      </w:r>
      <w:proofErr w:type="gramEnd"/>
      <w:r>
        <w:rPr>
          <w:rFonts w:hint="eastAsia"/>
          <w:sz w:val="24"/>
        </w:rPr>
        <w:t>限制股份转让</w:t>
      </w:r>
      <w:proofErr w:type="gramStart"/>
      <w:r>
        <w:rPr>
          <w:rFonts w:hint="eastAsia"/>
          <w:sz w:val="24"/>
        </w:rPr>
        <w:t>作出</w:t>
      </w:r>
      <w:proofErr w:type="gramEnd"/>
      <w:r>
        <w:rPr>
          <w:rFonts w:hint="eastAsia"/>
          <w:sz w:val="24"/>
        </w:rPr>
        <w:t>的承诺。</w:t>
      </w:r>
    </w:p>
    <w:p w14:paraId="28EAD981" w14:textId="77777777" w:rsidR="0017543A" w:rsidRDefault="00000000">
      <w:pPr>
        <w:spacing w:line="360" w:lineRule="auto"/>
        <w:jc w:val="center"/>
        <w:outlineLvl w:val="1"/>
        <w:rPr>
          <w:sz w:val="24"/>
        </w:rPr>
      </w:pPr>
      <w:bookmarkStart w:id="11" w:name="_Toc195014134"/>
      <w:r>
        <w:rPr>
          <w:rFonts w:hint="eastAsia"/>
          <w:sz w:val="24"/>
        </w:rPr>
        <w:t>第三节</w:t>
      </w:r>
      <w:r>
        <w:rPr>
          <w:rFonts w:hint="eastAsia"/>
          <w:sz w:val="24"/>
        </w:rPr>
        <w:t xml:space="preserve">  </w:t>
      </w:r>
      <w:r>
        <w:rPr>
          <w:rFonts w:hint="eastAsia"/>
          <w:sz w:val="24"/>
        </w:rPr>
        <w:t>股东会的一般规定</w:t>
      </w:r>
      <w:bookmarkEnd w:id="11"/>
    </w:p>
    <w:p w14:paraId="54A6E5BB" w14:textId="77777777" w:rsidR="0017543A" w:rsidRDefault="0017543A">
      <w:pPr>
        <w:spacing w:line="360" w:lineRule="auto"/>
        <w:rPr>
          <w:sz w:val="24"/>
        </w:rPr>
      </w:pPr>
    </w:p>
    <w:p w14:paraId="21C815CC" w14:textId="77777777" w:rsidR="0017543A" w:rsidRDefault="00000000">
      <w:pPr>
        <w:numPr>
          <w:ilvl w:val="0"/>
          <w:numId w:val="1"/>
        </w:numPr>
        <w:spacing w:line="360" w:lineRule="auto"/>
        <w:ind w:left="0" w:firstLine="420"/>
        <w:rPr>
          <w:sz w:val="24"/>
        </w:rPr>
      </w:pPr>
      <w:r>
        <w:rPr>
          <w:rFonts w:hint="eastAsia"/>
          <w:sz w:val="24"/>
        </w:rPr>
        <w:t>公司股东会由全体股东组成。股东会是公司的权力机构，依法行使下列职权：</w:t>
      </w:r>
    </w:p>
    <w:p w14:paraId="13F8E4F1" w14:textId="77777777" w:rsidR="0017543A" w:rsidRDefault="00000000">
      <w:pPr>
        <w:spacing w:line="360" w:lineRule="auto"/>
        <w:rPr>
          <w:sz w:val="24"/>
        </w:rPr>
      </w:pPr>
      <w:r>
        <w:rPr>
          <w:rFonts w:hint="eastAsia"/>
          <w:sz w:val="24"/>
        </w:rPr>
        <w:t xml:space="preserve">　　（一）选举和更换董事，决定有关董事的报酬事项；</w:t>
      </w:r>
    </w:p>
    <w:p w14:paraId="4E739D02" w14:textId="77777777" w:rsidR="0017543A" w:rsidRDefault="00000000">
      <w:pPr>
        <w:spacing w:line="360" w:lineRule="auto"/>
        <w:rPr>
          <w:sz w:val="24"/>
        </w:rPr>
      </w:pPr>
      <w:r>
        <w:rPr>
          <w:rFonts w:hint="eastAsia"/>
          <w:sz w:val="24"/>
        </w:rPr>
        <w:t xml:space="preserve">　　（二）审议批准董事会的报告；</w:t>
      </w:r>
    </w:p>
    <w:p w14:paraId="445B3D0E" w14:textId="77777777" w:rsidR="0017543A" w:rsidRDefault="00000000">
      <w:pPr>
        <w:spacing w:line="360" w:lineRule="auto"/>
        <w:rPr>
          <w:sz w:val="24"/>
        </w:rPr>
      </w:pPr>
      <w:r>
        <w:rPr>
          <w:rFonts w:hint="eastAsia"/>
          <w:sz w:val="24"/>
        </w:rPr>
        <w:t xml:space="preserve">　　（三）审议批准公司的利润分配方案和弥补亏损方案；</w:t>
      </w:r>
    </w:p>
    <w:p w14:paraId="7B420811" w14:textId="77777777" w:rsidR="0017543A" w:rsidRDefault="00000000">
      <w:pPr>
        <w:spacing w:line="360" w:lineRule="auto"/>
        <w:rPr>
          <w:sz w:val="24"/>
        </w:rPr>
      </w:pPr>
      <w:r>
        <w:rPr>
          <w:rFonts w:hint="eastAsia"/>
          <w:sz w:val="24"/>
        </w:rPr>
        <w:t xml:space="preserve">　　（四）对公司增加或者减少注册资本</w:t>
      </w:r>
      <w:proofErr w:type="gramStart"/>
      <w:r>
        <w:rPr>
          <w:rFonts w:hint="eastAsia"/>
          <w:sz w:val="24"/>
        </w:rPr>
        <w:t>作出</w:t>
      </w:r>
      <w:proofErr w:type="gramEnd"/>
      <w:r>
        <w:rPr>
          <w:rFonts w:hint="eastAsia"/>
          <w:sz w:val="24"/>
        </w:rPr>
        <w:t>决议；</w:t>
      </w:r>
    </w:p>
    <w:p w14:paraId="2F3C670B" w14:textId="77777777" w:rsidR="0017543A" w:rsidRDefault="00000000">
      <w:pPr>
        <w:spacing w:line="360" w:lineRule="auto"/>
        <w:rPr>
          <w:sz w:val="24"/>
        </w:rPr>
      </w:pPr>
      <w:r>
        <w:rPr>
          <w:rFonts w:hint="eastAsia"/>
          <w:sz w:val="24"/>
        </w:rPr>
        <w:t xml:space="preserve">　　（五）对发行公司债券</w:t>
      </w:r>
      <w:proofErr w:type="gramStart"/>
      <w:r>
        <w:rPr>
          <w:rFonts w:hint="eastAsia"/>
          <w:sz w:val="24"/>
        </w:rPr>
        <w:t>作出</w:t>
      </w:r>
      <w:proofErr w:type="gramEnd"/>
      <w:r>
        <w:rPr>
          <w:rFonts w:hint="eastAsia"/>
          <w:sz w:val="24"/>
        </w:rPr>
        <w:t>决议；</w:t>
      </w:r>
    </w:p>
    <w:p w14:paraId="3B49D601" w14:textId="77777777" w:rsidR="0017543A" w:rsidRDefault="00000000">
      <w:pPr>
        <w:spacing w:line="360" w:lineRule="auto"/>
        <w:rPr>
          <w:sz w:val="24"/>
        </w:rPr>
      </w:pPr>
      <w:r>
        <w:rPr>
          <w:rFonts w:hint="eastAsia"/>
          <w:sz w:val="24"/>
        </w:rPr>
        <w:t xml:space="preserve">　　（六）对公司合并、分立、解散、清算或者变更公司形式</w:t>
      </w:r>
      <w:proofErr w:type="gramStart"/>
      <w:r>
        <w:rPr>
          <w:rFonts w:hint="eastAsia"/>
          <w:sz w:val="24"/>
        </w:rPr>
        <w:t>作出</w:t>
      </w:r>
      <w:proofErr w:type="gramEnd"/>
      <w:r>
        <w:rPr>
          <w:rFonts w:hint="eastAsia"/>
          <w:sz w:val="24"/>
        </w:rPr>
        <w:t>决议；</w:t>
      </w:r>
    </w:p>
    <w:p w14:paraId="1AA3C95F" w14:textId="77777777" w:rsidR="0017543A" w:rsidRDefault="00000000">
      <w:pPr>
        <w:spacing w:line="360" w:lineRule="auto"/>
        <w:rPr>
          <w:sz w:val="24"/>
        </w:rPr>
      </w:pPr>
      <w:r>
        <w:rPr>
          <w:rFonts w:hint="eastAsia"/>
          <w:sz w:val="24"/>
        </w:rPr>
        <w:t xml:space="preserve">　　（七）修改本章程；</w:t>
      </w:r>
    </w:p>
    <w:p w14:paraId="1870EF4C" w14:textId="77777777" w:rsidR="0017543A" w:rsidRDefault="00000000">
      <w:pPr>
        <w:spacing w:line="360" w:lineRule="auto"/>
        <w:rPr>
          <w:sz w:val="24"/>
        </w:rPr>
      </w:pPr>
      <w:r>
        <w:rPr>
          <w:rFonts w:hint="eastAsia"/>
          <w:sz w:val="24"/>
        </w:rPr>
        <w:t xml:space="preserve">　　（八）对公司聘用、解聘承办公司审计业务的会计师事务所</w:t>
      </w:r>
      <w:proofErr w:type="gramStart"/>
      <w:r>
        <w:rPr>
          <w:rFonts w:hint="eastAsia"/>
          <w:sz w:val="24"/>
        </w:rPr>
        <w:t>作出</w:t>
      </w:r>
      <w:proofErr w:type="gramEnd"/>
      <w:r>
        <w:rPr>
          <w:rFonts w:hint="eastAsia"/>
          <w:sz w:val="24"/>
        </w:rPr>
        <w:t>决议；</w:t>
      </w:r>
    </w:p>
    <w:p w14:paraId="3F98E969" w14:textId="77777777" w:rsidR="0017543A" w:rsidRDefault="00000000">
      <w:pPr>
        <w:spacing w:line="360" w:lineRule="auto"/>
        <w:rPr>
          <w:sz w:val="24"/>
        </w:rPr>
      </w:pPr>
      <w:r>
        <w:rPr>
          <w:rFonts w:hint="eastAsia"/>
          <w:sz w:val="24"/>
        </w:rPr>
        <w:t xml:space="preserve">　　（九）审议批准本章程第四十七条规定的担保事项；</w:t>
      </w:r>
    </w:p>
    <w:p w14:paraId="683F40D3" w14:textId="77777777" w:rsidR="0017543A" w:rsidRDefault="00000000">
      <w:pPr>
        <w:spacing w:line="360" w:lineRule="auto"/>
        <w:rPr>
          <w:sz w:val="24"/>
        </w:rPr>
      </w:pPr>
      <w:r>
        <w:rPr>
          <w:rFonts w:hint="eastAsia"/>
          <w:sz w:val="24"/>
        </w:rPr>
        <w:t xml:space="preserve">　　（十）审议公司在一年内购买、出售重大资产超过公司最近一期经审计总资产</w:t>
      </w:r>
      <w:r>
        <w:rPr>
          <w:rFonts w:hint="eastAsia"/>
          <w:sz w:val="24"/>
        </w:rPr>
        <w:t>30%</w:t>
      </w:r>
      <w:r>
        <w:rPr>
          <w:rFonts w:hint="eastAsia"/>
          <w:sz w:val="24"/>
        </w:rPr>
        <w:t>的事项；</w:t>
      </w:r>
    </w:p>
    <w:p w14:paraId="5DA6DD21" w14:textId="77777777" w:rsidR="0017543A" w:rsidRDefault="00000000">
      <w:pPr>
        <w:spacing w:line="360" w:lineRule="auto"/>
        <w:rPr>
          <w:sz w:val="24"/>
        </w:rPr>
      </w:pPr>
      <w:r>
        <w:rPr>
          <w:rFonts w:hint="eastAsia"/>
          <w:sz w:val="24"/>
        </w:rPr>
        <w:t xml:space="preserve">　　（十一）审议批准变更募集资金用途事项；</w:t>
      </w:r>
    </w:p>
    <w:p w14:paraId="657E2C34" w14:textId="77777777" w:rsidR="0017543A" w:rsidRDefault="00000000">
      <w:pPr>
        <w:spacing w:line="360" w:lineRule="auto"/>
        <w:rPr>
          <w:sz w:val="24"/>
        </w:rPr>
      </w:pPr>
      <w:r>
        <w:rPr>
          <w:rFonts w:hint="eastAsia"/>
          <w:sz w:val="24"/>
        </w:rPr>
        <w:t xml:space="preserve">　　（十二）审议股权激励计划和员工持股计划；</w:t>
      </w:r>
    </w:p>
    <w:p w14:paraId="3472B257" w14:textId="77777777" w:rsidR="0017543A" w:rsidRDefault="00000000">
      <w:pPr>
        <w:spacing w:line="360" w:lineRule="auto"/>
        <w:ind w:firstLine="480"/>
        <w:rPr>
          <w:sz w:val="24"/>
        </w:rPr>
      </w:pPr>
      <w:r>
        <w:rPr>
          <w:rFonts w:hint="eastAsia"/>
          <w:sz w:val="24"/>
        </w:rPr>
        <w:t>（十六）审议法律、行政法规、部门规章或本章程规定应当由股东会决定的其他事项。</w:t>
      </w:r>
    </w:p>
    <w:p w14:paraId="2F307937" w14:textId="77777777" w:rsidR="0017543A" w:rsidRDefault="00000000">
      <w:pPr>
        <w:spacing w:line="360" w:lineRule="auto"/>
        <w:ind w:firstLine="480"/>
        <w:rPr>
          <w:sz w:val="24"/>
        </w:rPr>
      </w:pPr>
      <w:r>
        <w:rPr>
          <w:rFonts w:hint="eastAsia"/>
          <w:sz w:val="24"/>
        </w:rPr>
        <w:t>股东会可以授权董事会对发行公司债券</w:t>
      </w:r>
      <w:proofErr w:type="gramStart"/>
      <w:r>
        <w:rPr>
          <w:rFonts w:hint="eastAsia"/>
          <w:sz w:val="24"/>
        </w:rPr>
        <w:t>作出</w:t>
      </w:r>
      <w:proofErr w:type="gramEnd"/>
      <w:r>
        <w:rPr>
          <w:rFonts w:hint="eastAsia"/>
          <w:sz w:val="24"/>
        </w:rPr>
        <w:t>决议。</w:t>
      </w:r>
    </w:p>
    <w:p w14:paraId="71A70300" w14:textId="77777777" w:rsidR="0017543A" w:rsidRDefault="00000000">
      <w:pPr>
        <w:numPr>
          <w:ilvl w:val="0"/>
          <w:numId w:val="1"/>
        </w:numPr>
        <w:spacing w:line="360" w:lineRule="auto"/>
        <w:ind w:left="0" w:firstLine="420"/>
        <w:rPr>
          <w:sz w:val="24"/>
        </w:rPr>
      </w:pPr>
      <w:r>
        <w:rPr>
          <w:rFonts w:hint="eastAsia"/>
          <w:sz w:val="24"/>
        </w:rPr>
        <w:t>公司下列对外担保行为，须经股东会审议通过。</w:t>
      </w:r>
    </w:p>
    <w:p w14:paraId="2F2B16E7" w14:textId="77777777" w:rsidR="0017543A" w:rsidRDefault="00000000">
      <w:pPr>
        <w:spacing w:line="360" w:lineRule="auto"/>
        <w:rPr>
          <w:sz w:val="24"/>
        </w:rPr>
      </w:pPr>
      <w:r>
        <w:rPr>
          <w:rFonts w:hint="eastAsia"/>
          <w:sz w:val="24"/>
        </w:rPr>
        <w:t xml:space="preserve">　　（一）本公司及本公司控股子公司的对外担保总额，达到或超过最近一期经审计净资产的</w:t>
      </w:r>
      <w:r>
        <w:rPr>
          <w:rFonts w:hint="eastAsia"/>
          <w:sz w:val="24"/>
        </w:rPr>
        <w:t>50%</w:t>
      </w:r>
      <w:r>
        <w:rPr>
          <w:rFonts w:hint="eastAsia"/>
          <w:sz w:val="24"/>
        </w:rPr>
        <w:t xml:space="preserve">以后提供的任何担保；　</w:t>
      </w:r>
    </w:p>
    <w:p w14:paraId="231A7828" w14:textId="77777777" w:rsidR="0017543A" w:rsidRDefault="00000000">
      <w:pPr>
        <w:spacing w:line="360" w:lineRule="auto"/>
        <w:rPr>
          <w:sz w:val="24"/>
        </w:rPr>
      </w:pPr>
      <w:r>
        <w:rPr>
          <w:rFonts w:hint="eastAsia"/>
          <w:sz w:val="24"/>
        </w:rPr>
        <w:t xml:space="preserve">　　（二）公司的对外担保总额，达到或超过最近一期经审计总资产的</w:t>
      </w:r>
      <w:r>
        <w:rPr>
          <w:rFonts w:hint="eastAsia"/>
          <w:sz w:val="24"/>
        </w:rPr>
        <w:t>30%</w:t>
      </w:r>
      <w:r>
        <w:rPr>
          <w:rFonts w:hint="eastAsia"/>
          <w:sz w:val="24"/>
        </w:rPr>
        <w:t>以后提供的任何担保；</w:t>
      </w:r>
    </w:p>
    <w:p w14:paraId="49806102" w14:textId="77777777" w:rsidR="0017543A" w:rsidRDefault="00000000">
      <w:pPr>
        <w:spacing w:line="360" w:lineRule="auto"/>
        <w:ind w:firstLine="480"/>
        <w:rPr>
          <w:sz w:val="24"/>
        </w:rPr>
      </w:pPr>
      <w:r>
        <w:rPr>
          <w:rFonts w:hint="eastAsia"/>
          <w:sz w:val="24"/>
        </w:rPr>
        <w:t>（三）公司在一年内向他人提供担保的金额超过公司最近一期经审计总资产</w:t>
      </w:r>
      <w:r>
        <w:rPr>
          <w:rFonts w:hint="eastAsia"/>
          <w:sz w:val="24"/>
        </w:rPr>
        <w:t>30%</w:t>
      </w:r>
      <w:r>
        <w:rPr>
          <w:rFonts w:hint="eastAsia"/>
          <w:sz w:val="24"/>
        </w:rPr>
        <w:lastRenderedPageBreak/>
        <w:t>的担保；</w:t>
      </w:r>
    </w:p>
    <w:p w14:paraId="5D1678B2" w14:textId="77777777" w:rsidR="0017543A" w:rsidRDefault="00000000">
      <w:pPr>
        <w:spacing w:line="360" w:lineRule="auto"/>
        <w:ind w:firstLine="480"/>
        <w:rPr>
          <w:sz w:val="24"/>
        </w:rPr>
      </w:pPr>
      <w:r>
        <w:rPr>
          <w:rFonts w:hint="eastAsia"/>
          <w:sz w:val="24"/>
        </w:rPr>
        <w:t>（四）为资产负债率超过</w:t>
      </w:r>
      <w:r>
        <w:rPr>
          <w:rFonts w:hint="eastAsia"/>
          <w:sz w:val="24"/>
        </w:rPr>
        <w:t>70%</w:t>
      </w:r>
      <w:r>
        <w:rPr>
          <w:rFonts w:hint="eastAsia"/>
          <w:sz w:val="24"/>
        </w:rPr>
        <w:t>的担保对象提供的担保；</w:t>
      </w:r>
    </w:p>
    <w:p w14:paraId="42211EE1" w14:textId="77777777" w:rsidR="0017543A" w:rsidRDefault="00000000">
      <w:pPr>
        <w:spacing w:line="360" w:lineRule="auto"/>
        <w:rPr>
          <w:sz w:val="24"/>
        </w:rPr>
      </w:pPr>
      <w:r>
        <w:rPr>
          <w:rFonts w:hint="eastAsia"/>
          <w:sz w:val="24"/>
        </w:rPr>
        <w:t xml:space="preserve">　　（五）单笔担保额超过最近一期经审计净资产</w:t>
      </w:r>
      <w:r>
        <w:rPr>
          <w:rFonts w:hint="eastAsia"/>
          <w:sz w:val="24"/>
        </w:rPr>
        <w:t>10%</w:t>
      </w:r>
      <w:r>
        <w:rPr>
          <w:rFonts w:hint="eastAsia"/>
          <w:sz w:val="24"/>
        </w:rPr>
        <w:t>的担保；</w:t>
      </w:r>
    </w:p>
    <w:p w14:paraId="0BAA6BE4" w14:textId="77777777" w:rsidR="0017543A" w:rsidRDefault="00000000">
      <w:pPr>
        <w:spacing w:line="360" w:lineRule="auto"/>
        <w:ind w:firstLine="465"/>
        <w:rPr>
          <w:sz w:val="24"/>
        </w:rPr>
      </w:pPr>
      <w:r>
        <w:rPr>
          <w:rFonts w:hint="eastAsia"/>
          <w:sz w:val="24"/>
        </w:rPr>
        <w:t>（六）对股东、实际控制人及其关联方提供的担保。</w:t>
      </w:r>
    </w:p>
    <w:p w14:paraId="23F9CE9D" w14:textId="77777777" w:rsidR="0017543A" w:rsidRDefault="00000000">
      <w:pPr>
        <w:spacing w:line="360" w:lineRule="auto"/>
        <w:ind w:firstLine="465"/>
        <w:rPr>
          <w:sz w:val="24"/>
        </w:rPr>
      </w:pPr>
      <w:r>
        <w:rPr>
          <w:rFonts w:hint="eastAsia"/>
          <w:sz w:val="24"/>
        </w:rPr>
        <w:t>（七）交易所或公司章程规定的其他须经股东会审议的担保情形。</w:t>
      </w:r>
    </w:p>
    <w:p w14:paraId="41782D22" w14:textId="77777777" w:rsidR="0017543A" w:rsidRDefault="00000000">
      <w:pPr>
        <w:spacing w:line="360" w:lineRule="auto"/>
        <w:ind w:firstLine="465"/>
        <w:rPr>
          <w:sz w:val="24"/>
        </w:rPr>
      </w:pPr>
      <w:r>
        <w:rPr>
          <w:rFonts w:hint="eastAsia"/>
          <w:sz w:val="24"/>
        </w:rPr>
        <w:t>股东会在审议为股东、实际控制人及其关联方提供担保的议案时，该股东或受该实际控制人支配的股东，不得参与该项表决，该项表决由出席股东会的其他股东所持表决权的半数以上通过；其中股东会审议上述第（二）项担保行为涉及为股东、实际控制人及其关联方提供担保之情形的，应经出席股东会其他股东所持表决权</w:t>
      </w:r>
      <w:r>
        <w:rPr>
          <w:rFonts w:hint="eastAsia"/>
          <w:sz w:val="24"/>
        </w:rPr>
        <w:t>2/3</w:t>
      </w:r>
      <w:r>
        <w:rPr>
          <w:rFonts w:hint="eastAsia"/>
          <w:sz w:val="24"/>
        </w:rPr>
        <w:t>以上通过。</w:t>
      </w:r>
    </w:p>
    <w:p w14:paraId="3A6851DC" w14:textId="77777777" w:rsidR="0017543A" w:rsidRDefault="00000000">
      <w:pPr>
        <w:numPr>
          <w:ilvl w:val="0"/>
          <w:numId w:val="1"/>
        </w:numPr>
        <w:spacing w:line="360" w:lineRule="auto"/>
        <w:ind w:left="0" w:firstLine="420"/>
        <w:rPr>
          <w:sz w:val="24"/>
        </w:rPr>
      </w:pPr>
      <w:r>
        <w:rPr>
          <w:rFonts w:hint="eastAsia"/>
          <w:sz w:val="24"/>
        </w:rPr>
        <w:t>股东会分为年度股东会和临时股东会。年度股东会每年召开</w:t>
      </w:r>
      <w:r>
        <w:rPr>
          <w:rFonts w:hint="eastAsia"/>
          <w:sz w:val="24"/>
        </w:rPr>
        <w:t>1</w:t>
      </w:r>
      <w:r>
        <w:rPr>
          <w:rFonts w:hint="eastAsia"/>
          <w:sz w:val="24"/>
        </w:rPr>
        <w:t>次，应当于上一会计年度结束后的</w:t>
      </w:r>
      <w:r>
        <w:rPr>
          <w:rFonts w:hint="eastAsia"/>
          <w:sz w:val="24"/>
        </w:rPr>
        <w:t>6</w:t>
      </w:r>
      <w:r>
        <w:rPr>
          <w:rFonts w:hint="eastAsia"/>
          <w:sz w:val="24"/>
        </w:rPr>
        <w:t>个月内举行。</w:t>
      </w:r>
    </w:p>
    <w:p w14:paraId="4F193CF6" w14:textId="77777777" w:rsidR="0017543A" w:rsidRDefault="00000000">
      <w:pPr>
        <w:numPr>
          <w:ilvl w:val="0"/>
          <w:numId w:val="1"/>
        </w:numPr>
        <w:spacing w:line="360" w:lineRule="auto"/>
        <w:ind w:left="0" w:firstLine="420"/>
        <w:rPr>
          <w:sz w:val="24"/>
        </w:rPr>
      </w:pPr>
      <w:r>
        <w:rPr>
          <w:rFonts w:hint="eastAsia"/>
          <w:sz w:val="24"/>
        </w:rPr>
        <w:t>有下列情形之一的，公司在事实发生之日起</w:t>
      </w:r>
      <w:r>
        <w:rPr>
          <w:rFonts w:hint="eastAsia"/>
          <w:sz w:val="24"/>
        </w:rPr>
        <w:t>2</w:t>
      </w:r>
      <w:r>
        <w:rPr>
          <w:rFonts w:hint="eastAsia"/>
          <w:sz w:val="24"/>
        </w:rPr>
        <w:t xml:space="preserve">个月以内召开临时股东会：　</w:t>
      </w:r>
    </w:p>
    <w:p w14:paraId="1644939E" w14:textId="77777777" w:rsidR="0017543A" w:rsidRDefault="00000000">
      <w:pPr>
        <w:spacing w:line="360" w:lineRule="auto"/>
        <w:ind w:left="360" w:hangingChars="150" w:hanging="360"/>
        <w:rPr>
          <w:sz w:val="24"/>
        </w:rPr>
      </w:pPr>
      <w:r>
        <w:rPr>
          <w:rFonts w:hint="eastAsia"/>
          <w:sz w:val="24"/>
        </w:rPr>
        <w:t xml:space="preserve">　　（一）董事人数不足《公司法》规定人数或者本章程所定人数的</w:t>
      </w:r>
      <w:r>
        <w:rPr>
          <w:rFonts w:hint="eastAsia"/>
          <w:sz w:val="24"/>
        </w:rPr>
        <w:t>2/3</w:t>
      </w:r>
      <w:r>
        <w:rPr>
          <w:rFonts w:hint="eastAsia"/>
          <w:sz w:val="24"/>
        </w:rPr>
        <w:t>时；</w:t>
      </w:r>
    </w:p>
    <w:p w14:paraId="5FDFDD9A" w14:textId="77777777" w:rsidR="0017543A" w:rsidRDefault="00000000">
      <w:pPr>
        <w:spacing w:line="360" w:lineRule="auto"/>
        <w:rPr>
          <w:sz w:val="24"/>
        </w:rPr>
      </w:pPr>
      <w:r>
        <w:rPr>
          <w:rFonts w:hint="eastAsia"/>
          <w:sz w:val="24"/>
        </w:rPr>
        <w:t xml:space="preserve">　　（二）公司未弥补的亏损达股本总额</w:t>
      </w:r>
      <w:r>
        <w:rPr>
          <w:rFonts w:hint="eastAsia"/>
          <w:sz w:val="24"/>
        </w:rPr>
        <w:t>1/3</w:t>
      </w:r>
      <w:r>
        <w:rPr>
          <w:rFonts w:hint="eastAsia"/>
          <w:sz w:val="24"/>
        </w:rPr>
        <w:t>时；</w:t>
      </w:r>
    </w:p>
    <w:p w14:paraId="2A45488B" w14:textId="77777777" w:rsidR="0017543A" w:rsidRDefault="00000000">
      <w:pPr>
        <w:spacing w:line="360" w:lineRule="auto"/>
        <w:rPr>
          <w:sz w:val="24"/>
        </w:rPr>
      </w:pPr>
      <w:r>
        <w:rPr>
          <w:rFonts w:hint="eastAsia"/>
          <w:sz w:val="24"/>
        </w:rPr>
        <w:t xml:space="preserve">　　（三）单独或者合计持有公司</w:t>
      </w:r>
      <w:r>
        <w:rPr>
          <w:rFonts w:hint="eastAsia"/>
          <w:sz w:val="24"/>
        </w:rPr>
        <w:t>10%</w:t>
      </w:r>
      <w:r>
        <w:rPr>
          <w:rFonts w:hint="eastAsia"/>
          <w:sz w:val="24"/>
        </w:rPr>
        <w:t>以上股份（含表决权恢复的优先股等）的股东请求时；</w:t>
      </w:r>
    </w:p>
    <w:p w14:paraId="3EFCD00B" w14:textId="77777777" w:rsidR="0017543A" w:rsidRDefault="00000000">
      <w:pPr>
        <w:spacing w:line="360" w:lineRule="auto"/>
        <w:rPr>
          <w:sz w:val="24"/>
        </w:rPr>
      </w:pPr>
      <w:r>
        <w:rPr>
          <w:rFonts w:hint="eastAsia"/>
          <w:sz w:val="24"/>
        </w:rPr>
        <w:t xml:space="preserve">　　（四）董事会认为必要时；</w:t>
      </w:r>
    </w:p>
    <w:p w14:paraId="03C5FDC8" w14:textId="77777777" w:rsidR="0017543A" w:rsidRDefault="00000000">
      <w:pPr>
        <w:spacing w:line="360" w:lineRule="auto"/>
        <w:rPr>
          <w:sz w:val="24"/>
        </w:rPr>
      </w:pPr>
      <w:r>
        <w:rPr>
          <w:rFonts w:hint="eastAsia"/>
          <w:sz w:val="24"/>
        </w:rPr>
        <w:t xml:space="preserve">　　（五）审计委员会提议召开时；</w:t>
      </w:r>
    </w:p>
    <w:p w14:paraId="5DA59594" w14:textId="77777777" w:rsidR="0017543A" w:rsidRDefault="00000000">
      <w:pPr>
        <w:spacing w:line="360" w:lineRule="auto"/>
        <w:rPr>
          <w:sz w:val="24"/>
        </w:rPr>
      </w:pPr>
      <w:r>
        <w:rPr>
          <w:rFonts w:hint="eastAsia"/>
          <w:sz w:val="24"/>
        </w:rPr>
        <w:t xml:space="preserve">　　（六）法律、行政法规、部门规章或本章程规定的其他情形。</w:t>
      </w:r>
    </w:p>
    <w:p w14:paraId="34684A40" w14:textId="77777777" w:rsidR="0017543A" w:rsidRDefault="00000000">
      <w:pPr>
        <w:numPr>
          <w:ilvl w:val="0"/>
          <w:numId w:val="1"/>
        </w:numPr>
        <w:spacing w:line="360" w:lineRule="auto"/>
        <w:ind w:left="0" w:firstLineChars="200" w:firstLine="480"/>
        <w:rPr>
          <w:sz w:val="24"/>
        </w:rPr>
      </w:pPr>
      <w:r>
        <w:rPr>
          <w:rFonts w:hint="eastAsia"/>
          <w:sz w:val="24"/>
        </w:rPr>
        <w:t>本公司召开股东会的地点为：公司住所地或股东会通知中所列明的地点。股东会应当设置会场，以现</w:t>
      </w:r>
      <w:r>
        <w:rPr>
          <w:sz w:val="24"/>
        </w:rPr>
        <w:t>场会议形式召开。现场会议时间、地点的选</w:t>
      </w:r>
      <w:r>
        <w:rPr>
          <w:rFonts w:hint="eastAsia"/>
          <w:sz w:val="24"/>
        </w:rPr>
        <w:t>择应当便于股东参加。公司还将提供网络投票的方式为股东提供便利。股东会通知发出后，无正当理由的，股东会现场会议召开地点不得变更。确需变更的，召集人应当于现场会议召开日期的至少</w:t>
      </w:r>
      <w:r>
        <w:rPr>
          <w:rFonts w:hint="eastAsia"/>
          <w:sz w:val="24"/>
        </w:rPr>
        <w:t>2</w:t>
      </w:r>
      <w:r>
        <w:rPr>
          <w:rFonts w:hint="eastAsia"/>
          <w:sz w:val="24"/>
        </w:rPr>
        <w:t>个交易日之前</w:t>
      </w:r>
      <w:r>
        <w:rPr>
          <w:sz w:val="24"/>
        </w:rPr>
        <w:t>发布通知并说明具体原因。</w:t>
      </w:r>
    </w:p>
    <w:p w14:paraId="1FF539EA" w14:textId="77777777" w:rsidR="0017543A" w:rsidRDefault="00000000">
      <w:pPr>
        <w:spacing w:line="360" w:lineRule="auto"/>
        <w:ind w:firstLineChars="200" w:firstLine="480"/>
        <w:rPr>
          <w:sz w:val="24"/>
        </w:rPr>
      </w:pPr>
      <w:r>
        <w:rPr>
          <w:rFonts w:hint="eastAsia"/>
          <w:sz w:val="24"/>
        </w:rPr>
        <w:t>公司应在保证股东会合法、有效的前提下，通过各种方式和途径，优先提供网络形式的投票平台等现代信息技术手段，为股东参加股东会提供便利。</w:t>
      </w:r>
    </w:p>
    <w:p w14:paraId="1DBB967C" w14:textId="77777777" w:rsidR="0017543A" w:rsidRDefault="00000000">
      <w:pPr>
        <w:numPr>
          <w:ilvl w:val="0"/>
          <w:numId w:val="1"/>
        </w:numPr>
        <w:spacing w:line="360" w:lineRule="auto"/>
        <w:ind w:left="0" w:firstLineChars="200" w:firstLine="480"/>
        <w:rPr>
          <w:sz w:val="24"/>
        </w:rPr>
      </w:pPr>
      <w:r>
        <w:rPr>
          <w:rFonts w:hint="eastAsia"/>
          <w:sz w:val="24"/>
        </w:rPr>
        <w:t>本公司召开股东会时将聘请律师对以下问题出具法律意见并公告：</w:t>
      </w:r>
    </w:p>
    <w:p w14:paraId="4088C9AB" w14:textId="77777777" w:rsidR="0017543A" w:rsidRDefault="00000000">
      <w:pPr>
        <w:spacing w:line="360" w:lineRule="auto"/>
        <w:rPr>
          <w:sz w:val="24"/>
        </w:rPr>
      </w:pPr>
      <w:r>
        <w:rPr>
          <w:rFonts w:hint="eastAsia"/>
          <w:sz w:val="24"/>
        </w:rPr>
        <w:t xml:space="preserve">　　（一）会议的召集、召开程序是否符合法律、行政法规、本章程；</w:t>
      </w:r>
    </w:p>
    <w:p w14:paraId="5AAD8EEB" w14:textId="77777777" w:rsidR="0017543A" w:rsidRDefault="00000000">
      <w:pPr>
        <w:spacing w:line="360" w:lineRule="auto"/>
        <w:rPr>
          <w:sz w:val="24"/>
        </w:rPr>
      </w:pPr>
      <w:r>
        <w:rPr>
          <w:rFonts w:hint="eastAsia"/>
          <w:sz w:val="24"/>
        </w:rPr>
        <w:lastRenderedPageBreak/>
        <w:t xml:space="preserve">　　（二）出席会议人员的资格、召集人资格是否合法有效；</w:t>
      </w:r>
    </w:p>
    <w:p w14:paraId="4F50B97E" w14:textId="77777777" w:rsidR="0017543A" w:rsidRDefault="00000000">
      <w:pPr>
        <w:spacing w:line="360" w:lineRule="auto"/>
        <w:rPr>
          <w:sz w:val="24"/>
        </w:rPr>
      </w:pPr>
      <w:r>
        <w:rPr>
          <w:rFonts w:hint="eastAsia"/>
          <w:sz w:val="24"/>
        </w:rPr>
        <w:t xml:space="preserve">　　（三）会议的表决程序、表决结果是否合法有效；</w:t>
      </w:r>
    </w:p>
    <w:p w14:paraId="66E8F4BB" w14:textId="77777777" w:rsidR="0017543A" w:rsidRDefault="00000000">
      <w:pPr>
        <w:spacing w:line="360" w:lineRule="auto"/>
        <w:rPr>
          <w:sz w:val="24"/>
        </w:rPr>
      </w:pPr>
      <w:r>
        <w:rPr>
          <w:rFonts w:hint="eastAsia"/>
          <w:sz w:val="24"/>
        </w:rPr>
        <w:t xml:space="preserve">　　（四）应本公司要求对其他有关问题出具的法律意见。</w:t>
      </w:r>
    </w:p>
    <w:p w14:paraId="1201A199" w14:textId="77777777" w:rsidR="0017543A" w:rsidRDefault="0017543A">
      <w:pPr>
        <w:spacing w:line="360" w:lineRule="auto"/>
        <w:rPr>
          <w:sz w:val="24"/>
        </w:rPr>
      </w:pPr>
    </w:p>
    <w:p w14:paraId="63A12121" w14:textId="77777777" w:rsidR="0017543A" w:rsidRDefault="00000000">
      <w:pPr>
        <w:spacing w:line="360" w:lineRule="auto"/>
        <w:jc w:val="center"/>
        <w:outlineLvl w:val="1"/>
        <w:rPr>
          <w:sz w:val="24"/>
        </w:rPr>
      </w:pPr>
      <w:bookmarkStart w:id="12" w:name="_Toc195014135"/>
      <w:r>
        <w:rPr>
          <w:rFonts w:hint="eastAsia"/>
          <w:sz w:val="24"/>
        </w:rPr>
        <w:t>第四节</w:t>
      </w:r>
      <w:r>
        <w:rPr>
          <w:rFonts w:hint="eastAsia"/>
          <w:sz w:val="24"/>
        </w:rPr>
        <w:t xml:space="preserve">  </w:t>
      </w:r>
      <w:r>
        <w:rPr>
          <w:rFonts w:hint="eastAsia"/>
          <w:sz w:val="24"/>
        </w:rPr>
        <w:t>股东会的召集</w:t>
      </w:r>
      <w:bookmarkEnd w:id="12"/>
    </w:p>
    <w:p w14:paraId="3780D1D2" w14:textId="77777777" w:rsidR="0017543A" w:rsidRDefault="0017543A">
      <w:pPr>
        <w:spacing w:line="360" w:lineRule="auto"/>
        <w:rPr>
          <w:sz w:val="24"/>
        </w:rPr>
      </w:pPr>
    </w:p>
    <w:p w14:paraId="63FE2F2B" w14:textId="77777777" w:rsidR="0017543A" w:rsidRDefault="00000000">
      <w:pPr>
        <w:numPr>
          <w:ilvl w:val="0"/>
          <w:numId w:val="1"/>
        </w:numPr>
        <w:spacing w:line="360" w:lineRule="auto"/>
        <w:ind w:left="0" w:firstLineChars="200" w:firstLine="480"/>
        <w:rPr>
          <w:sz w:val="24"/>
        </w:rPr>
      </w:pPr>
      <w:r>
        <w:rPr>
          <w:rFonts w:hint="eastAsia"/>
          <w:sz w:val="24"/>
        </w:rPr>
        <w:t>董事会应当在规定的期限内按时召集股东会。</w:t>
      </w:r>
    </w:p>
    <w:p w14:paraId="29646235" w14:textId="77777777" w:rsidR="0017543A" w:rsidRDefault="00000000">
      <w:pPr>
        <w:spacing w:line="360" w:lineRule="auto"/>
        <w:ind w:firstLineChars="200" w:firstLine="480"/>
        <w:rPr>
          <w:sz w:val="24"/>
        </w:rPr>
      </w:pPr>
      <w:r>
        <w:rPr>
          <w:rFonts w:hint="eastAsia"/>
          <w:sz w:val="24"/>
        </w:rPr>
        <w:t>经全体独立董事过半数同意，独立董事有权向董事会提议召开临时股东会。对独立董事要求召开临时股东会的提议，董事会应当根据法律、行政法规和本章程的规定，在收到提议后</w:t>
      </w:r>
      <w:r>
        <w:rPr>
          <w:rFonts w:hint="eastAsia"/>
          <w:sz w:val="24"/>
        </w:rPr>
        <w:t>10</w:t>
      </w:r>
      <w:r>
        <w:rPr>
          <w:rFonts w:hint="eastAsia"/>
          <w:sz w:val="24"/>
        </w:rPr>
        <w:t>日内提出同意或不同意召开临时股东会的书面反馈意见。</w:t>
      </w:r>
    </w:p>
    <w:p w14:paraId="0B186014" w14:textId="77777777" w:rsidR="0017543A" w:rsidRDefault="00000000">
      <w:pPr>
        <w:spacing w:line="360" w:lineRule="auto"/>
        <w:rPr>
          <w:sz w:val="24"/>
        </w:rPr>
      </w:pPr>
      <w:r>
        <w:rPr>
          <w:rFonts w:hint="eastAsia"/>
          <w:sz w:val="24"/>
        </w:rPr>
        <w:t xml:space="preserve">　　董事会同意召开临时股东会的，将在</w:t>
      </w:r>
      <w:proofErr w:type="gramStart"/>
      <w:r>
        <w:rPr>
          <w:rFonts w:hint="eastAsia"/>
          <w:sz w:val="24"/>
        </w:rPr>
        <w:t>作出</w:t>
      </w:r>
      <w:proofErr w:type="gramEnd"/>
      <w:r>
        <w:rPr>
          <w:rFonts w:hint="eastAsia"/>
          <w:sz w:val="24"/>
        </w:rPr>
        <w:t>董事会决议后的</w:t>
      </w:r>
      <w:r>
        <w:rPr>
          <w:rFonts w:hint="eastAsia"/>
          <w:sz w:val="24"/>
        </w:rPr>
        <w:t>5</w:t>
      </w:r>
      <w:r>
        <w:rPr>
          <w:rFonts w:hint="eastAsia"/>
          <w:sz w:val="24"/>
        </w:rPr>
        <w:t>日内发出召开股东会的通知；董事会不同意召开临时股东会的，将说明理由并公告。</w:t>
      </w:r>
    </w:p>
    <w:p w14:paraId="412A840E" w14:textId="77777777" w:rsidR="0017543A" w:rsidRDefault="00000000">
      <w:pPr>
        <w:numPr>
          <w:ilvl w:val="0"/>
          <w:numId w:val="1"/>
        </w:numPr>
        <w:spacing w:line="360" w:lineRule="auto"/>
        <w:ind w:left="0" w:firstLineChars="200" w:firstLine="480"/>
        <w:rPr>
          <w:sz w:val="24"/>
        </w:rPr>
      </w:pPr>
      <w:r>
        <w:rPr>
          <w:rFonts w:hint="eastAsia"/>
          <w:sz w:val="24"/>
        </w:rPr>
        <w:t>审计委员会有权向董事会提议召开临时股东会，并应当以书面形式向董事会提出。董事会应当根据法律、行政法规和本章程的规定，在收到提案后</w:t>
      </w:r>
      <w:r>
        <w:rPr>
          <w:rFonts w:hint="eastAsia"/>
          <w:sz w:val="24"/>
        </w:rPr>
        <w:t>10</w:t>
      </w:r>
      <w:r>
        <w:rPr>
          <w:rFonts w:hint="eastAsia"/>
          <w:sz w:val="24"/>
        </w:rPr>
        <w:t>日内提出同意或不同意召开临时股东会的书面反馈意见。</w:t>
      </w:r>
    </w:p>
    <w:p w14:paraId="1718EE0C" w14:textId="77777777" w:rsidR="0017543A" w:rsidRDefault="00000000">
      <w:pPr>
        <w:spacing w:line="360" w:lineRule="auto"/>
        <w:rPr>
          <w:sz w:val="24"/>
        </w:rPr>
      </w:pPr>
      <w:r>
        <w:rPr>
          <w:rFonts w:hint="eastAsia"/>
          <w:sz w:val="24"/>
        </w:rPr>
        <w:t xml:space="preserve">　　董事会同意召开临时股东会的，将在</w:t>
      </w:r>
      <w:proofErr w:type="gramStart"/>
      <w:r>
        <w:rPr>
          <w:rFonts w:hint="eastAsia"/>
          <w:sz w:val="24"/>
        </w:rPr>
        <w:t>作出</w:t>
      </w:r>
      <w:proofErr w:type="gramEnd"/>
      <w:r>
        <w:rPr>
          <w:rFonts w:hint="eastAsia"/>
          <w:sz w:val="24"/>
        </w:rPr>
        <w:t>董事会决议后的</w:t>
      </w:r>
      <w:r>
        <w:rPr>
          <w:rFonts w:hint="eastAsia"/>
          <w:sz w:val="24"/>
        </w:rPr>
        <w:t>5</w:t>
      </w:r>
      <w:r>
        <w:rPr>
          <w:rFonts w:hint="eastAsia"/>
          <w:sz w:val="24"/>
        </w:rPr>
        <w:t>日内发出召开股东会的通知，通知中对原提议的变更，应征得审计委员会的同意。</w:t>
      </w:r>
    </w:p>
    <w:p w14:paraId="3270F77C" w14:textId="77777777" w:rsidR="0017543A" w:rsidRDefault="00000000">
      <w:pPr>
        <w:spacing w:line="360" w:lineRule="auto"/>
        <w:rPr>
          <w:sz w:val="24"/>
        </w:rPr>
      </w:pPr>
      <w:r>
        <w:rPr>
          <w:rFonts w:hint="eastAsia"/>
          <w:sz w:val="24"/>
        </w:rPr>
        <w:t xml:space="preserve">　　董事会不同意召开临时股东会，或者在收到提案后</w:t>
      </w:r>
      <w:r>
        <w:rPr>
          <w:rFonts w:hint="eastAsia"/>
          <w:sz w:val="24"/>
        </w:rPr>
        <w:t>10</w:t>
      </w:r>
      <w:r>
        <w:rPr>
          <w:rFonts w:hint="eastAsia"/>
          <w:sz w:val="24"/>
        </w:rPr>
        <w:t>日内未</w:t>
      </w:r>
      <w:proofErr w:type="gramStart"/>
      <w:r>
        <w:rPr>
          <w:rFonts w:hint="eastAsia"/>
          <w:sz w:val="24"/>
        </w:rPr>
        <w:t>作出</w:t>
      </w:r>
      <w:proofErr w:type="gramEnd"/>
      <w:r>
        <w:rPr>
          <w:rFonts w:hint="eastAsia"/>
          <w:sz w:val="24"/>
        </w:rPr>
        <w:t>反馈的，视为董事会不能履行或者不履行召集股东会会议职责，审计委员会可以自行召集和主持。</w:t>
      </w:r>
    </w:p>
    <w:p w14:paraId="32D32192" w14:textId="77777777" w:rsidR="0017543A" w:rsidRDefault="00000000">
      <w:pPr>
        <w:numPr>
          <w:ilvl w:val="0"/>
          <w:numId w:val="1"/>
        </w:numPr>
        <w:spacing w:line="360" w:lineRule="auto"/>
        <w:ind w:left="0" w:firstLineChars="200" w:firstLine="480"/>
        <w:rPr>
          <w:sz w:val="24"/>
        </w:rPr>
      </w:pPr>
      <w:r>
        <w:rPr>
          <w:rFonts w:hint="eastAsia"/>
          <w:sz w:val="24"/>
        </w:rPr>
        <w:t>单独或者合计持有公司</w:t>
      </w:r>
      <w:r>
        <w:rPr>
          <w:rFonts w:hint="eastAsia"/>
          <w:sz w:val="24"/>
        </w:rPr>
        <w:t>10%</w:t>
      </w:r>
      <w:r>
        <w:rPr>
          <w:rFonts w:hint="eastAsia"/>
          <w:sz w:val="24"/>
        </w:rPr>
        <w:t>以上股份（含表决权恢复的优先股等）的股东有权向董事会请求召开临时股东会，并应当以书面形式向董事会提出。董事会应当根据法律、行政法规和本章程的规定，在收到请求后</w:t>
      </w:r>
      <w:r>
        <w:rPr>
          <w:rFonts w:hint="eastAsia"/>
          <w:sz w:val="24"/>
        </w:rPr>
        <w:t>10</w:t>
      </w:r>
      <w:r>
        <w:rPr>
          <w:rFonts w:hint="eastAsia"/>
          <w:sz w:val="24"/>
        </w:rPr>
        <w:t>日内提出同意或不同意召开临时股东会的书面反馈意见。</w:t>
      </w:r>
    </w:p>
    <w:p w14:paraId="68BBA97D" w14:textId="77777777" w:rsidR="0017543A" w:rsidRDefault="00000000">
      <w:pPr>
        <w:spacing w:line="360" w:lineRule="auto"/>
        <w:rPr>
          <w:sz w:val="24"/>
        </w:rPr>
      </w:pPr>
      <w:r>
        <w:rPr>
          <w:rFonts w:hint="eastAsia"/>
          <w:sz w:val="24"/>
        </w:rPr>
        <w:t xml:space="preserve">　　董事会同意召开临时股东会的，应当在</w:t>
      </w:r>
      <w:proofErr w:type="gramStart"/>
      <w:r>
        <w:rPr>
          <w:rFonts w:hint="eastAsia"/>
          <w:sz w:val="24"/>
        </w:rPr>
        <w:t>作出</w:t>
      </w:r>
      <w:proofErr w:type="gramEnd"/>
      <w:r>
        <w:rPr>
          <w:rFonts w:hint="eastAsia"/>
          <w:sz w:val="24"/>
        </w:rPr>
        <w:t>董事会决议后的</w:t>
      </w:r>
      <w:r>
        <w:rPr>
          <w:rFonts w:hint="eastAsia"/>
          <w:sz w:val="24"/>
        </w:rPr>
        <w:t>5</w:t>
      </w:r>
      <w:r>
        <w:rPr>
          <w:rFonts w:hint="eastAsia"/>
          <w:sz w:val="24"/>
        </w:rPr>
        <w:t>日内发出召开股东会的通知，通知中对原请求的变更，应当征得相关股东的同意。</w:t>
      </w:r>
    </w:p>
    <w:p w14:paraId="02621D3F" w14:textId="77777777" w:rsidR="0017543A" w:rsidRDefault="00000000">
      <w:pPr>
        <w:spacing w:line="360" w:lineRule="auto"/>
        <w:rPr>
          <w:sz w:val="24"/>
        </w:rPr>
      </w:pPr>
      <w:r>
        <w:rPr>
          <w:rFonts w:hint="eastAsia"/>
          <w:sz w:val="24"/>
        </w:rPr>
        <w:t xml:space="preserve">　　董事会不同意召开临时股东会，或者在收到请求后</w:t>
      </w:r>
      <w:r>
        <w:rPr>
          <w:rFonts w:hint="eastAsia"/>
          <w:sz w:val="24"/>
        </w:rPr>
        <w:t>10</w:t>
      </w:r>
      <w:r>
        <w:rPr>
          <w:rFonts w:hint="eastAsia"/>
          <w:sz w:val="24"/>
        </w:rPr>
        <w:t>日内未</w:t>
      </w:r>
      <w:proofErr w:type="gramStart"/>
      <w:r>
        <w:rPr>
          <w:rFonts w:hint="eastAsia"/>
          <w:sz w:val="24"/>
        </w:rPr>
        <w:t>作出</w:t>
      </w:r>
      <w:proofErr w:type="gramEnd"/>
      <w:r>
        <w:rPr>
          <w:rFonts w:hint="eastAsia"/>
          <w:sz w:val="24"/>
        </w:rPr>
        <w:t>反馈的，单独或者合计持有公司</w:t>
      </w:r>
      <w:r>
        <w:rPr>
          <w:rFonts w:hint="eastAsia"/>
          <w:sz w:val="24"/>
        </w:rPr>
        <w:t>10%</w:t>
      </w:r>
      <w:r>
        <w:rPr>
          <w:rFonts w:hint="eastAsia"/>
          <w:sz w:val="24"/>
        </w:rPr>
        <w:t>以上股份（含表决权恢复的优先股等）的股东有权向审计委员会提议召开临时股东会，并应当以书面形式向审计委员会提出请求。</w:t>
      </w:r>
    </w:p>
    <w:p w14:paraId="09089E88" w14:textId="77777777" w:rsidR="0017543A" w:rsidRDefault="00000000">
      <w:pPr>
        <w:spacing w:line="360" w:lineRule="auto"/>
        <w:rPr>
          <w:sz w:val="24"/>
        </w:rPr>
      </w:pPr>
      <w:r>
        <w:rPr>
          <w:rFonts w:hint="eastAsia"/>
          <w:sz w:val="24"/>
        </w:rPr>
        <w:t xml:space="preserve">　　审计委员会同意召开临时股东会的，应在收到请求</w:t>
      </w:r>
      <w:r>
        <w:rPr>
          <w:rFonts w:hint="eastAsia"/>
          <w:sz w:val="24"/>
        </w:rPr>
        <w:t>5</w:t>
      </w:r>
      <w:r>
        <w:rPr>
          <w:rFonts w:hint="eastAsia"/>
          <w:sz w:val="24"/>
        </w:rPr>
        <w:t>日内发出召开股东会的通知，</w:t>
      </w:r>
      <w:r>
        <w:rPr>
          <w:rFonts w:hint="eastAsia"/>
          <w:sz w:val="24"/>
        </w:rPr>
        <w:lastRenderedPageBreak/>
        <w:t>通知中对原提案的变更，应当征得相关股东的同意。</w:t>
      </w:r>
    </w:p>
    <w:p w14:paraId="2AB67411" w14:textId="77777777" w:rsidR="0017543A" w:rsidRDefault="00000000">
      <w:pPr>
        <w:spacing w:line="360" w:lineRule="auto"/>
        <w:rPr>
          <w:sz w:val="24"/>
        </w:rPr>
      </w:pPr>
      <w:r>
        <w:rPr>
          <w:rFonts w:hint="eastAsia"/>
          <w:sz w:val="24"/>
        </w:rPr>
        <w:t xml:space="preserve">　　审计委员会未在规定期限内发出股东会通知的，视为审计委员会不召集和主持股东会，连续</w:t>
      </w:r>
      <w:r>
        <w:rPr>
          <w:rFonts w:hint="eastAsia"/>
          <w:sz w:val="24"/>
        </w:rPr>
        <w:t>90</w:t>
      </w:r>
      <w:r>
        <w:rPr>
          <w:rFonts w:hint="eastAsia"/>
          <w:sz w:val="24"/>
        </w:rPr>
        <w:t>日以上单独或者合计持有公司</w:t>
      </w:r>
      <w:r>
        <w:rPr>
          <w:rFonts w:hint="eastAsia"/>
          <w:sz w:val="24"/>
        </w:rPr>
        <w:t>10%</w:t>
      </w:r>
      <w:r>
        <w:rPr>
          <w:rFonts w:hint="eastAsia"/>
          <w:sz w:val="24"/>
        </w:rPr>
        <w:t>以上股份（含表决权恢复的优先股等）的股东可以自行召集和主持。</w:t>
      </w:r>
    </w:p>
    <w:p w14:paraId="348F8489" w14:textId="77777777" w:rsidR="0017543A" w:rsidRDefault="00000000">
      <w:pPr>
        <w:numPr>
          <w:ilvl w:val="0"/>
          <w:numId w:val="1"/>
        </w:numPr>
        <w:spacing w:line="360" w:lineRule="auto"/>
        <w:ind w:left="0" w:firstLine="420"/>
        <w:rPr>
          <w:sz w:val="24"/>
        </w:rPr>
      </w:pPr>
      <w:r>
        <w:rPr>
          <w:rFonts w:hint="eastAsia"/>
          <w:sz w:val="24"/>
        </w:rPr>
        <w:t>审计委员会或股东决定自行召集股东会的，须书面通知董事会，同时向中国证监会山东监管局和深圳证券交易所备案。</w:t>
      </w:r>
    </w:p>
    <w:p w14:paraId="00DC5A98" w14:textId="77777777" w:rsidR="0017543A" w:rsidRDefault="00000000">
      <w:pPr>
        <w:spacing w:line="360" w:lineRule="auto"/>
        <w:ind w:firstLine="480"/>
        <w:rPr>
          <w:sz w:val="24"/>
        </w:rPr>
      </w:pPr>
      <w:r>
        <w:rPr>
          <w:rFonts w:hint="eastAsia"/>
          <w:sz w:val="24"/>
        </w:rPr>
        <w:t>审计委员会或者召集股东应在发出股东会通知及股东会决议公告时，向证券交易所提交有关证明材料。</w:t>
      </w:r>
    </w:p>
    <w:p w14:paraId="208C3ABF" w14:textId="77777777" w:rsidR="0017543A" w:rsidRDefault="00000000">
      <w:pPr>
        <w:spacing w:line="360" w:lineRule="auto"/>
        <w:ind w:firstLine="480"/>
        <w:rPr>
          <w:sz w:val="24"/>
        </w:rPr>
      </w:pPr>
      <w:r>
        <w:rPr>
          <w:rFonts w:hint="eastAsia"/>
          <w:sz w:val="24"/>
        </w:rPr>
        <w:t>在股东会决议公告前，召集股东持股（含表决权恢复的优先股等）比例不得低于</w:t>
      </w:r>
      <w:r>
        <w:rPr>
          <w:rFonts w:hint="eastAsia"/>
          <w:sz w:val="24"/>
        </w:rPr>
        <w:t>10%</w:t>
      </w:r>
      <w:r>
        <w:rPr>
          <w:rFonts w:hint="eastAsia"/>
          <w:sz w:val="24"/>
        </w:rPr>
        <w:t>。</w:t>
      </w:r>
    </w:p>
    <w:p w14:paraId="3EB67217" w14:textId="77777777" w:rsidR="0017543A" w:rsidRDefault="00000000">
      <w:pPr>
        <w:numPr>
          <w:ilvl w:val="0"/>
          <w:numId w:val="1"/>
        </w:numPr>
        <w:spacing w:line="360" w:lineRule="auto"/>
        <w:ind w:left="0" w:firstLine="420"/>
        <w:rPr>
          <w:sz w:val="24"/>
        </w:rPr>
      </w:pPr>
      <w:r>
        <w:rPr>
          <w:rFonts w:hint="eastAsia"/>
          <w:sz w:val="24"/>
        </w:rPr>
        <w:t>对于审计委员会或股东自行召集的股东会，董事会和董事会秘书将予配合。董事会应当提供股权登记日的股东名册。</w:t>
      </w:r>
    </w:p>
    <w:p w14:paraId="7843A8A1" w14:textId="77777777" w:rsidR="0017543A" w:rsidRDefault="00000000">
      <w:pPr>
        <w:numPr>
          <w:ilvl w:val="0"/>
          <w:numId w:val="1"/>
        </w:numPr>
        <w:spacing w:line="360" w:lineRule="auto"/>
        <w:ind w:left="0" w:firstLine="420"/>
        <w:rPr>
          <w:sz w:val="24"/>
        </w:rPr>
      </w:pPr>
      <w:r>
        <w:rPr>
          <w:rFonts w:hint="eastAsia"/>
          <w:sz w:val="24"/>
        </w:rPr>
        <w:t>审计委员会或股东自行召集的股东会，会议所必需的费用由本公司承担。</w:t>
      </w:r>
    </w:p>
    <w:p w14:paraId="56A9253E" w14:textId="77777777" w:rsidR="0017543A" w:rsidRDefault="0017543A">
      <w:pPr>
        <w:spacing w:line="360" w:lineRule="auto"/>
        <w:rPr>
          <w:sz w:val="24"/>
        </w:rPr>
      </w:pPr>
    </w:p>
    <w:p w14:paraId="3206A5FF" w14:textId="77777777" w:rsidR="0017543A" w:rsidRDefault="00000000">
      <w:pPr>
        <w:spacing w:line="360" w:lineRule="auto"/>
        <w:jc w:val="center"/>
        <w:outlineLvl w:val="1"/>
        <w:rPr>
          <w:sz w:val="24"/>
        </w:rPr>
      </w:pPr>
      <w:bookmarkStart w:id="13" w:name="_Toc195014136"/>
      <w:r>
        <w:rPr>
          <w:rFonts w:hint="eastAsia"/>
          <w:sz w:val="24"/>
        </w:rPr>
        <w:t>第五节</w:t>
      </w:r>
      <w:r>
        <w:rPr>
          <w:rFonts w:hint="eastAsia"/>
          <w:sz w:val="24"/>
        </w:rPr>
        <w:t xml:space="preserve">  </w:t>
      </w:r>
      <w:r>
        <w:rPr>
          <w:rFonts w:hint="eastAsia"/>
          <w:sz w:val="24"/>
        </w:rPr>
        <w:t>股东会的提案与通知</w:t>
      </w:r>
      <w:bookmarkEnd w:id="13"/>
    </w:p>
    <w:p w14:paraId="441B05BF" w14:textId="77777777" w:rsidR="0017543A" w:rsidRDefault="0017543A">
      <w:pPr>
        <w:spacing w:line="360" w:lineRule="auto"/>
        <w:rPr>
          <w:sz w:val="24"/>
        </w:rPr>
      </w:pPr>
    </w:p>
    <w:p w14:paraId="5BB84F9F" w14:textId="77777777" w:rsidR="0017543A" w:rsidRDefault="00000000">
      <w:pPr>
        <w:numPr>
          <w:ilvl w:val="0"/>
          <w:numId w:val="1"/>
        </w:numPr>
        <w:spacing w:line="360" w:lineRule="auto"/>
        <w:ind w:left="0" w:firstLine="420"/>
        <w:rPr>
          <w:sz w:val="24"/>
        </w:rPr>
      </w:pPr>
      <w:r>
        <w:rPr>
          <w:rFonts w:hint="eastAsia"/>
          <w:sz w:val="24"/>
        </w:rPr>
        <w:t>提案的内容应当属于股东会职权范围，有明确议题和具体决议事项，并且符合法律、行政法规和本章程的有关规定。</w:t>
      </w:r>
    </w:p>
    <w:p w14:paraId="48D35B6E" w14:textId="77777777" w:rsidR="0017543A" w:rsidRDefault="00000000">
      <w:pPr>
        <w:numPr>
          <w:ilvl w:val="0"/>
          <w:numId w:val="1"/>
        </w:numPr>
        <w:spacing w:line="360" w:lineRule="auto"/>
        <w:ind w:left="0" w:firstLine="420"/>
        <w:rPr>
          <w:sz w:val="24"/>
        </w:rPr>
      </w:pPr>
      <w:r>
        <w:rPr>
          <w:rFonts w:hint="eastAsia"/>
          <w:sz w:val="24"/>
        </w:rPr>
        <w:t>公司召开股东会，董事会、审计委员会以及单独或者合计持有公司</w:t>
      </w:r>
      <w:r>
        <w:rPr>
          <w:rFonts w:hint="eastAsia"/>
          <w:sz w:val="24"/>
        </w:rPr>
        <w:t>1%</w:t>
      </w:r>
      <w:r>
        <w:rPr>
          <w:rFonts w:hint="eastAsia"/>
          <w:sz w:val="24"/>
        </w:rPr>
        <w:t>以上股份（含表决权恢复的优先股等）的股东，有权向公司提出提案。</w:t>
      </w:r>
    </w:p>
    <w:p w14:paraId="6F676E8A" w14:textId="77777777" w:rsidR="0017543A" w:rsidRDefault="00000000">
      <w:pPr>
        <w:spacing w:line="360" w:lineRule="auto"/>
        <w:rPr>
          <w:sz w:val="24"/>
        </w:rPr>
      </w:pPr>
      <w:r>
        <w:rPr>
          <w:rFonts w:hint="eastAsia"/>
          <w:sz w:val="24"/>
        </w:rPr>
        <w:t xml:space="preserve">　　单独或者合计持有公司</w:t>
      </w:r>
      <w:r>
        <w:rPr>
          <w:rFonts w:hint="eastAsia"/>
          <w:sz w:val="24"/>
        </w:rPr>
        <w:t>1%</w:t>
      </w:r>
      <w:r>
        <w:rPr>
          <w:rFonts w:hint="eastAsia"/>
          <w:sz w:val="24"/>
        </w:rPr>
        <w:t>以上股份（含表决权恢复的优先股等）的股东，可以在股东会召开</w:t>
      </w:r>
      <w:r>
        <w:rPr>
          <w:rFonts w:hint="eastAsia"/>
          <w:sz w:val="24"/>
        </w:rPr>
        <w:t>10</w:t>
      </w:r>
      <w:r>
        <w:rPr>
          <w:rFonts w:hint="eastAsia"/>
          <w:sz w:val="24"/>
        </w:rPr>
        <w:t>日前提出临时提案并书面提交召集人。召集人应当在收到提案后</w:t>
      </w:r>
      <w:r>
        <w:rPr>
          <w:rFonts w:hint="eastAsia"/>
          <w:sz w:val="24"/>
        </w:rPr>
        <w:t>2</w:t>
      </w:r>
      <w:r>
        <w:rPr>
          <w:rFonts w:hint="eastAsia"/>
          <w:sz w:val="24"/>
        </w:rPr>
        <w:t>日内发出股东会补充通知，公告临时提案的内容，并将该临时提案提交股东会审议。但临时提案违反法律、行政法规或者公司章程的规定，或者不属于股东会职权范围的除外。</w:t>
      </w:r>
    </w:p>
    <w:p w14:paraId="6E088D54" w14:textId="77777777" w:rsidR="0017543A" w:rsidRDefault="00000000">
      <w:pPr>
        <w:spacing w:line="360" w:lineRule="auto"/>
        <w:rPr>
          <w:sz w:val="24"/>
        </w:rPr>
      </w:pPr>
      <w:r>
        <w:rPr>
          <w:rFonts w:hint="eastAsia"/>
          <w:sz w:val="24"/>
        </w:rPr>
        <w:t xml:space="preserve">　　除前款规定的情形外，召集人在发出股东会通知公告后，不得修改股东会通知中已列明的提案或增加新的提案。</w:t>
      </w:r>
    </w:p>
    <w:p w14:paraId="5922D09E" w14:textId="77777777" w:rsidR="0017543A" w:rsidRDefault="00000000">
      <w:pPr>
        <w:spacing w:line="360" w:lineRule="auto"/>
        <w:rPr>
          <w:sz w:val="24"/>
        </w:rPr>
      </w:pPr>
      <w:r>
        <w:rPr>
          <w:rFonts w:hint="eastAsia"/>
          <w:sz w:val="24"/>
        </w:rPr>
        <w:t xml:space="preserve">　　股东会通知中未列明或不符合本章程规定的提案，股东会不得进行表决并</w:t>
      </w:r>
      <w:proofErr w:type="gramStart"/>
      <w:r>
        <w:rPr>
          <w:rFonts w:hint="eastAsia"/>
          <w:sz w:val="24"/>
        </w:rPr>
        <w:t>作出</w:t>
      </w:r>
      <w:proofErr w:type="gramEnd"/>
      <w:r>
        <w:rPr>
          <w:rFonts w:hint="eastAsia"/>
          <w:sz w:val="24"/>
        </w:rPr>
        <w:t>决议。</w:t>
      </w:r>
    </w:p>
    <w:p w14:paraId="27AA160A" w14:textId="77777777" w:rsidR="0017543A" w:rsidRDefault="00000000">
      <w:pPr>
        <w:numPr>
          <w:ilvl w:val="0"/>
          <w:numId w:val="1"/>
        </w:numPr>
        <w:spacing w:line="360" w:lineRule="auto"/>
        <w:ind w:left="0" w:firstLine="420"/>
        <w:rPr>
          <w:sz w:val="24"/>
        </w:rPr>
      </w:pPr>
      <w:r>
        <w:rPr>
          <w:rFonts w:hint="eastAsia"/>
          <w:sz w:val="24"/>
        </w:rPr>
        <w:t>召集人将在年度股东会召开</w:t>
      </w:r>
      <w:r>
        <w:rPr>
          <w:rFonts w:hint="eastAsia"/>
          <w:sz w:val="24"/>
        </w:rPr>
        <w:t>20</w:t>
      </w:r>
      <w:r>
        <w:rPr>
          <w:rFonts w:hint="eastAsia"/>
          <w:sz w:val="24"/>
        </w:rPr>
        <w:t>日前以公告方式通知各股东，临时股</w:t>
      </w:r>
      <w:r>
        <w:rPr>
          <w:rFonts w:hint="eastAsia"/>
          <w:sz w:val="24"/>
        </w:rPr>
        <w:lastRenderedPageBreak/>
        <w:t>东会将于会议召开</w:t>
      </w:r>
      <w:r>
        <w:rPr>
          <w:rFonts w:hint="eastAsia"/>
          <w:sz w:val="24"/>
        </w:rPr>
        <w:t>15</w:t>
      </w:r>
      <w:r>
        <w:rPr>
          <w:rFonts w:hint="eastAsia"/>
          <w:sz w:val="24"/>
        </w:rPr>
        <w:t>日前以公告方式通知各股东。</w:t>
      </w:r>
    </w:p>
    <w:p w14:paraId="431C52E7" w14:textId="77777777" w:rsidR="0017543A" w:rsidRDefault="00000000">
      <w:pPr>
        <w:spacing w:line="360" w:lineRule="auto"/>
        <w:ind w:firstLine="480"/>
        <w:rPr>
          <w:sz w:val="24"/>
        </w:rPr>
      </w:pPr>
      <w:r>
        <w:rPr>
          <w:rFonts w:hint="eastAsia"/>
          <w:sz w:val="24"/>
        </w:rPr>
        <w:t>公司在计算起始期限时，不应当包括会议召开当日。</w:t>
      </w:r>
    </w:p>
    <w:p w14:paraId="30A53685" w14:textId="77777777" w:rsidR="0017543A" w:rsidRDefault="00000000">
      <w:pPr>
        <w:numPr>
          <w:ilvl w:val="0"/>
          <w:numId w:val="1"/>
        </w:numPr>
        <w:spacing w:line="360" w:lineRule="auto"/>
        <w:ind w:left="0" w:firstLine="420"/>
        <w:rPr>
          <w:sz w:val="24"/>
        </w:rPr>
      </w:pPr>
      <w:r>
        <w:rPr>
          <w:rFonts w:hint="eastAsia"/>
          <w:sz w:val="24"/>
        </w:rPr>
        <w:t>股东会的通知包括以下内容：</w:t>
      </w:r>
    </w:p>
    <w:p w14:paraId="4D29548C" w14:textId="77777777" w:rsidR="0017543A" w:rsidRDefault="00000000">
      <w:pPr>
        <w:spacing w:line="360" w:lineRule="auto"/>
        <w:rPr>
          <w:sz w:val="24"/>
        </w:rPr>
      </w:pPr>
      <w:r>
        <w:rPr>
          <w:rFonts w:hint="eastAsia"/>
          <w:sz w:val="24"/>
        </w:rPr>
        <w:t xml:space="preserve">　　（一）会议的时间、地点和会议期限；</w:t>
      </w:r>
    </w:p>
    <w:p w14:paraId="459D5C98" w14:textId="77777777" w:rsidR="0017543A" w:rsidRDefault="00000000">
      <w:pPr>
        <w:spacing w:line="360" w:lineRule="auto"/>
        <w:rPr>
          <w:sz w:val="24"/>
        </w:rPr>
      </w:pPr>
      <w:r>
        <w:rPr>
          <w:rFonts w:hint="eastAsia"/>
          <w:sz w:val="24"/>
        </w:rPr>
        <w:t xml:space="preserve">　　（二）提交会议审议的事项和提案；</w:t>
      </w:r>
    </w:p>
    <w:p w14:paraId="40F615F9" w14:textId="77777777" w:rsidR="0017543A" w:rsidRDefault="00000000">
      <w:pPr>
        <w:spacing w:line="360" w:lineRule="auto"/>
        <w:rPr>
          <w:sz w:val="24"/>
        </w:rPr>
      </w:pPr>
      <w:r>
        <w:rPr>
          <w:rFonts w:hint="eastAsia"/>
          <w:sz w:val="24"/>
        </w:rPr>
        <w:t xml:space="preserve">　　（三）以明显的文字说明：全体普通股股东（含表决权恢复的优先股股东）、持有特别表决权股份的股东等股东均有权出席股东会，并可以书面委托代理人出席会议和参加表决，该股东代理人不必是公司的股东；</w:t>
      </w:r>
    </w:p>
    <w:p w14:paraId="3BB5DABB" w14:textId="77777777" w:rsidR="0017543A" w:rsidRDefault="00000000">
      <w:pPr>
        <w:spacing w:line="360" w:lineRule="auto"/>
        <w:ind w:firstLine="480"/>
        <w:rPr>
          <w:sz w:val="24"/>
        </w:rPr>
      </w:pPr>
      <w:r>
        <w:rPr>
          <w:rFonts w:hint="eastAsia"/>
          <w:sz w:val="24"/>
        </w:rPr>
        <w:t>（四）有权出席股东</w:t>
      </w:r>
      <w:proofErr w:type="gramStart"/>
      <w:r>
        <w:rPr>
          <w:rFonts w:hint="eastAsia"/>
          <w:sz w:val="24"/>
        </w:rPr>
        <w:t>会股东</w:t>
      </w:r>
      <w:proofErr w:type="gramEnd"/>
      <w:r>
        <w:rPr>
          <w:rFonts w:hint="eastAsia"/>
          <w:sz w:val="24"/>
        </w:rPr>
        <w:t>的股权登记日；</w:t>
      </w:r>
    </w:p>
    <w:p w14:paraId="4A9519A4" w14:textId="77777777" w:rsidR="0017543A" w:rsidRDefault="00000000">
      <w:pPr>
        <w:spacing w:line="360" w:lineRule="auto"/>
        <w:ind w:firstLine="480"/>
        <w:rPr>
          <w:sz w:val="24"/>
        </w:rPr>
      </w:pPr>
      <w:r>
        <w:rPr>
          <w:rFonts w:hint="eastAsia"/>
          <w:sz w:val="24"/>
        </w:rPr>
        <w:t>（五）会务常设联系人姓名，电话号码；</w:t>
      </w:r>
    </w:p>
    <w:p w14:paraId="55057D05" w14:textId="77777777" w:rsidR="0017543A" w:rsidRDefault="00000000">
      <w:pPr>
        <w:spacing w:line="360" w:lineRule="auto"/>
        <w:ind w:firstLine="480"/>
        <w:rPr>
          <w:sz w:val="24"/>
        </w:rPr>
      </w:pPr>
      <w:r>
        <w:rPr>
          <w:rFonts w:hint="eastAsia"/>
          <w:sz w:val="24"/>
        </w:rPr>
        <w:t>（六）网络或者其他方式的表决时间及表决程序。</w:t>
      </w:r>
    </w:p>
    <w:p w14:paraId="4E9A1DDB" w14:textId="77777777" w:rsidR="0017543A" w:rsidRDefault="00000000">
      <w:pPr>
        <w:widowControl/>
        <w:spacing w:line="360" w:lineRule="auto"/>
        <w:ind w:firstLineChars="200" w:firstLine="480"/>
        <w:jc w:val="left"/>
        <w:rPr>
          <w:sz w:val="24"/>
        </w:rPr>
      </w:pPr>
      <w:r>
        <w:rPr>
          <w:sz w:val="24"/>
        </w:rPr>
        <w:t>股东会通知和补充通知中应当充分、完整披露所有提案的全部具体内容。</w:t>
      </w:r>
      <w:r>
        <w:rPr>
          <w:rFonts w:hint="eastAsia"/>
          <w:sz w:val="24"/>
        </w:rPr>
        <w:t>有关提案涉及独立董事及中介机构发表意见的，公司最迟应当在发出股东会通知或补充通知时披露相关意见</w:t>
      </w:r>
      <w:r>
        <w:rPr>
          <w:sz w:val="24"/>
        </w:rPr>
        <w:t>。</w:t>
      </w:r>
    </w:p>
    <w:p w14:paraId="097829C3" w14:textId="77777777" w:rsidR="0017543A" w:rsidRDefault="00000000">
      <w:pPr>
        <w:widowControl/>
        <w:spacing w:line="360" w:lineRule="auto"/>
        <w:ind w:firstLineChars="200" w:firstLine="480"/>
        <w:jc w:val="left"/>
        <w:rPr>
          <w:sz w:val="24"/>
        </w:rPr>
      </w:pPr>
      <w:r>
        <w:rPr>
          <w:sz w:val="24"/>
        </w:rPr>
        <w:t>股东会采用网络或其他方式的</w:t>
      </w:r>
      <w:r>
        <w:rPr>
          <w:rFonts w:hint="eastAsia"/>
          <w:sz w:val="24"/>
        </w:rPr>
        <w:t>，</w:t>
      </w:r>
      <w:r>
        <w:rPr>
          <w:sz w:val="24"/>
        </w:rPr>
        <w:t>应当在股东会通知中明确载明网络或其他方式的表决时间及表决程序。股东</w:t>
      </w:r>
      <w:proofErr w:type="gramStart"/>
      <w:r>
        <w:rPr>
          <w:sz w:val="24"/>
        </w:rPr>
        <w:t>会网络</w:t>
      </w:r>
      <w:proofErr w:type="gramEnd"/>
      <w:r>
        <w:rPr>
          <w:sz w:val="24"/>
        </w:rPr>
        <w:t>或其他方式投票的开始时间</w:t>
      </w:r>
      <w:r>
        <w:rPr>
          <w:rFonts w:hint="eastAsia"/>
          <w:sz w:val="24"/>
        </w:rPr>
        <w:t>，</w:t>
      </w:r>
      <w:r>
        <w:rPr>
          <w:sz w:val="24"/>
        </w:rPr>
        <w:t>不得早于现场股东会召开前一日下午</w:t>
      </w:r>
      <w:r>
        <w:rPr>
          <w:sz w:val="24"/>
        </w:rPr>
        <w:t>3:00</w:t>
      </w:r>
      <w:r>
        <w:rPr>
          <w:rFonts w:hint="eastAsia"/>
          <w:sz w:val="24"/>
        </w:rPr>
        <w:t>，</w:t>
      </w:r>
      <w:r>
        <w:rPr>
          <w:sz w:val="24"/>
        </w:rPr>
        <w:t>并不得迟于现场股东会召开当日上午</w:t>
      </w:r>
      <w:r>
        <w:rPr>
          <w:sz w:val="24"/>
        </w:rPr>
        <w:t>9:30</w:t>
      </w:r>
      <w:r>
        <w:rPr>
          <w:rFonts w:hint="eastAsia"/>
          <w:sz w:val="24"/>
        </w:rPr>
        <w:t>，</w:t>
      </w:r>
      <w:r>
        <w:rPr>
          <w:sz w:val="24"/>
        </w:rPr>
        <w:t>其结束时间不得早于现场股东会结束当日下午</w:t>
      </w:r>
      <w:r>
        <w:rPr>
          <w:sz w:val="24"/>
        </w:rPr>
        <w:t>3:00</w:t>
      </w:r>
      <w:r>
        <w:rPr>
          <w:sz w:val="24"/>
        </w:rPr>
        <w:t>。</w:t>
      </w:r>
    </w:p>
    <w:p w14:paraId="61E6D117" w14:textId="77777777" w:rsidR="0017543A" w:rsidRDefault="00000000">
      <w:pPr>
        <w:widowControl/>
        <w:spacing w:line="360" w:lineRule="auto"/>
        <w:ind w:firstLineChars="200" w:firstLine="480"/>
        <w:jc w:val="left"/>
        <w:rPr>
          <w:sz w:val="24"/>
        </w:rPr>
      </w:pPr>
      <w:r>
        <w:rPr>
          <w:sz w:val="24"/>
        </w:rPr>
        <w:t>股权登记日与会议日期之间的间隔应当不多于</w:t>
      </w:r>
      <w:r>
        <w:rPr>
          <w:sz w:val="24"/>
        </w:rPr>
        <w:t>7</w:t>
      </w:r>
      <w:r>
        <w:rPr>
          <w:sz w:val="24"/>
        </w:rPr>
        <w:t>个工作日。股权登记日一旦确认</w:t>
      </w:r>
      <w:r>
        <w:rPr>
          <w:sz w:val="24"/>
        </w:rPr>
        <w:t>,</w:t>
      </w:r>
      <w:r>
        <w:rPr>
          <w:sz w:val="24"/>
        </w:rPr>
        <w:t>不得变更。</w:t>
      </w:r>
    </w:p>
    <w:p w14:paraId="6EF0427C" w14:textId="77777777" w:rsidR="0017543A" w:rsidRDefault="00000000">
      <w:pPr>
        <w:numPr>
          <w:ilvl w:val="0"/>
          <w:numId w:val="1"/>
        </w:numPr>
        <w:spacing w:line="360" w:lineRule="auto"/>
        <w:ind w:left="0" w:firstLine="420"/>
        <w:rPr>
          <w:sz w:val="24"/>
        </w:rPr>
      </w:pPr>
      <w:r>
        <w:rPr>
          <w:rFonts w:hint="eastAsia"/>
          <w:sz w:val="24"/>
        </w:rPr>
        <w:t>股东会拟讨论董事选举事项的，股东会通知中将充分披露董事候选人的详细资料，至少包括以下内容：</w:t>
      </w:r>
    </w:p>
    <w:p w14:paraId="123374CD" w14:textId="77777777" w:rsidR="0017543A" w:rsidRDefault="00000000">
      <w:pPr>
        <w:spacing w:line="360" w:lineRule="auto"/>
        <w:rPr>
          <w:sz w:val="24"/>
        </w:rPr>
      </w:pPr>
      <w:r>
        <w:rPr>
          <w:rFonts w:hint="eastAsia"/>
          <w:sz w:val="24"/>
        </w:rPr>
        <w:t xml:space="preserve">　　（一）教育背景、工作经历、兼职等个人情况；</w:t>
      </w:r>
    </w:p>
    <w:p w14:paraId="5B14A9B9" w14:textId="77777777" w:rsidR="0017543A" w:rsidRDefault="00000000">
      <w:pPr>
        <w:spacing w:line="360" w:lineRule="auto"/>
        <w:rPr>
          <w:sz w:val="24"/>
        </w:rPr>
      </w:pPr>
      <w:r>
        <w:rPr>
          <w:rFonts w:hint="eastAsia"/>
          <w:sz w:val="24"/>
        </w:rPr>
        <w:t xml:space="preserve">　　（二）与本公司或本公司的控股股东及实际控制人是否存在关联关系；</w:t>
      </w:r>
    </w:p>
    <w:p w14:paraId="42C00276" w14:textId="77777777" w:rsidR="0017543A" w:rsidRDefault="00000000">
      <w:pPr>
        <w:spacing w:line="360" w:lineRule="auto"/>
        <w:rPr>
          <w:sz w:val="24"/>
        </w:rPr>
      </w:pPr>
      <w:r>
        <w:rPr>
          <w:rFonts w:hint="eastAsia"/>
          <w:sz w:val="24"/>
        </w:rPr>
        <w:t xml:space="preserve">　　（三）持有本公司股份数量；</w:t>
      </w:r>
    </w:p>
    <w:p w14:paraId="5B2B440E" w14:textId="77777777" w:rsidR="0017543A" w:rsidRDefault="00000000">
      <w:pPr>
        <w:spacing w:line="360" w:lineRule="auto"/>
        <w:rPr>
          <w:sz w:val="24"/>
        </w:rPr>
      </w:pPr>
      <w:r>
        <w:rPr>
          <w:rFonts w:hint="eastAsia"/>
          <w:sz w:val="24"/>
        </w:rPr>
        <w:t xml:space="preserve">　　（四）是否受过中国证监会及其他有关部门的处罚和证券交易所惩戒。</w:t>
      </w:r>
    </w:p>
    <w:p w14:paraId="25DEA91A" w14:textId="77777777" w:rsidR="0017543A" w:rsidRDefault="00000000">
      <w:pPr>
        <w:spacing w:line="360" w:lineRule="auto"/>
        <w:rPr>
          <w:sz w:val="24"/>
        </w:rPr>
      </w:pPr>
      <w:r>
        <w:rPr>
          <w:rFonts w:hint="eastAsia"/>
          <w:sz w:val="24"/>
        </w:rPr>
        <w:t xml:space="preserve">　　除采取累积投票制选举董事外，每位董事候选人应当以单项提案提出。</w:t>
      </w:r>
    </w:p>
    <w:p w14:paraId="6A0A0004" w14:textId="77777777" w:rsidR="0017543A" w:rsidRDefault="00000000">
      <w:pPr>
        <w:numPr>
          <w:ilvl w:val="0"/>
          <w:numId w:val="1"/>
        </w:numPr>
        <w:spacing w:line="360" w:lineRule="auto"/>
        <w:ind w:left="0" w:firstLine="420"/>
        <w:rPr>
          <w:sz w:val="24"/>
        </w:rPr>
      </w:pPr>
      <w:r>
        <w:rPr>
          <w:rFonts w:hint="eastAsia"/>
          <w:sz w:val="24"/>
        </w:rPr>
        <w:t>发出股东会通知后，无正当理由，股东会不应延期或取消，股东会通知中列明的提案不应取消。一旦出现延期或取消的情形，召集人应当在原定召开日前至</w:t>
      </w:r>
      <w:r>
        <w:rPr>
          <w:rFonts w:hint="eastAsia"/>
          <w:sz w:val="24"/>
        </w:rPr>
        <w:lastRenderedPageBreak/>
        <w:t>少</w:t>
      </w:r>
      <w:r>
        <w:rPr>
          <w:rFonts w:hint="eastAsia"/>
          <w:sz w:val="24"/>
        </w:rPr>
        <w:t>2</w:t>
      </w:r>
      <w:r>
        <w:rPr>
          <w:rFonts w:hint="eastAsia"/>
          <w:sz w:val="24"/>
        </w:rPr>
        <w:t>个工作日公告并说明原因。</w:t>
      </w:r>
    </w:p>
    <w:p w14:paraId="1CAF94CA" w14:textId="77777777" w:rsidR="0017543A" w:rsidRDefault="0017543A">
      <w:pPr>
        <w:spacing w:line="360" w:lineRule="auto"/>
        <w:rPr>
          <w:sz w:val="24"/>
        </w:rPr>
      </w:pPr>
    </w:p>
    <w:p w14:paraId="16EBBC1D" w14:textId="77777777" w:rsidR="0017543A" w:rsidRDefault="00000000">
      <w:pPr>
        <w:spacing w:line="360" w:lineRule="auto"/>
        <w:jc w:val="center"/>
        <w:outlineLvl w:val="1"/>
        <w:rPr>
          <w:sz w:val="24"/>
        </w:rPr>
      </w:pPr>
      <w:bookmarkStart w:id="14" w:name="_Toc195014137"/>
      <w:r>
        <w:rPr>
          <w:rFonts w:hint="eastAsia"/>
          <w:sz w:val="24"/>
        </w:rPr>
        <w:t>第六节</w:t>
      </w:r>
      <w:r>
        <w:rPr>
          <w:rFonts w:hint="eastAsia"/>
          <w:sz w:val="24"/>
        </w:rPr>
        <w:t xml:space="preserve">  </w:t>
      </w:r>
      <w:r>
        <w:rPr>
          <w:rFonts w:hint="eastAsia"/>
          <w:sz w:val="24"/>
        </w:rPr>
        <w:t>股东会的召开</w:t>
      </w:r>
      <w:bookmarkEnd w:id="14"/>
    </w:p>
    <w:p w14:paraId="6C9C56E2" w14:textId="77777777" w:rsidR="0017543A" w:rsidRDefault="0017543A">
      <w:pPr>
        <w:spacing w:line="360" w:lineRule="auto"/>
        <w:rPr>
          <w:sz w:val="24"/>
        </w:rPr>
      </w:pPr>
    </w:p>
    <w:p w14:paraId="44BE1EB4" w14:textId="77777777" w:rsidR="0017543A" w:rsidRDefault="00000000">
      <w:pPr>
        <w:numPr>
          <w:ilvl w:val="0"/>
          <w:numId w:val="1"/>
        </w:numPr>
        <w:spacing w:line="360" w:lineRule="auto"/>
        <w:ind w:left="0" w:firstLine="420"/>
        <w:rPr>
          <w:sz w:val="24"/>
        </w:rPr>
      </w:pPr>
      <w:r>
        <w:rPr>
          <w:rFonts w:hint="eastAsia"/>
          <w:sz w:val="24"/>
        </w:rPr>
        <w:t>本公司董事会和其他召集人将采取必要措施，保证股东会的正常秩序。对于干扰股东会、寻衅滋事和侵犯股东合法权益的行为，将采取措施加以制止并及时报告有关部门查处。</w:t>
      </w:r>
    </w:p>
    <w:p w14:paraId="4CACA9F2" w14:textId="77777777" w:rsidR="0017543A" w:rsidRDefault="00000000">
      <w:pPr>
        <w:numPr>
          <w:ilvl w:val="0"/>
          <w:numId w:val="1"/>
        </w:numPr>
        <w:spacing w:line="360" w:lineRule="auto"/>
        <w:ind w:left="0" w:firstLine="420"/>
        <w:rPr>
          <w:sz w:val="24"/>
        </w:rPr>
      </w:pPr>
      <w:r>
        <w:rPr>
          <w:rFonts w:hint="eastAsia"/>
          <w:sz w:val="24"/>
        </w:rPr>
        <w:t>股权登记日登记在册的所有股东（含表决权恢复的优先股股东）、持有特别表决权股份的股东等股东或其代理人，均有权出席股东会。并依照有关法律、法规及本章程行使表决权。</w:t>
      </w:r>
    </w:p>
    <w:p w14:paraId="1700787E" w14:textId="77777777" w:rsidR="0017543A" w:rsidRDefault="00000000">
      <w:pPr>
        <w:spacing w:line="360" w:lineRule="auto"/>
        <w:rPr>
          <w:sz w:val="24"/>
        </w:rPr>
      </w:pPr>
      <w:r>
        <w:rPr>
          <w:rFonts w:hint="eastAsia"/>
          <w:sz w:val="24"/>
        </w:rPr>
        <w:t xml:space="preserve">　　股东可以亲自出席股东会，也可以委托代理人代为出席和表决。</w:t>
      </w:r>
    </w:p>
    <w:p w14:paraId="081B2982" w14:textId="77777777" w:rsidR="0017543A" w:rsidRDefault="00000000">
      <w:pPr>
        <w:numPr>
          <w:ilvl w:val="0"/>
          <w:numId w:val="1"/>
        </w:numPr>
        <w:spacing w:line="360" w:lineRule="auto"/>
        <w:ind w:left="0" w:firstLine="420"/>
        <w:rPr>
          <w:sz w:val="24"/>
        </w:rPr>
      </w:pPr>
      <w:r>
        <w:rPr>
          <w:rFonts w:hint="eastAsia"/>
          <w:sz w:val="24"/>
        </w:rPr>
        <w:t>个人股东亲自出席会议的，应出示本人身份证或其他能够表明其身份的有效证件或证明；代理他人出席会议的，应出示本人有效身份证件、股东授权委托书。</w:t>
      </w:r>
    </w:p>
    <w:p w14:paraId="15140864" w14:textId="77777777" w:rsidR="0017543A" w:rsidRDefault="00000000">
      <w:pPr>
        <w:spacing w:line="360" w:lineRule="auto"/>
        <w:rPr>
          <w:sz w:val="24"/>
        </w:rPr>
      </w:pPr>
      <w:r>
        <w:rPr>
          <w:rFonts w:hint="eastAsia"/>
          <w:sz w:val="24"/>
        </w:rPr>
        <w:t xml:space="preserve">　　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p>
    <w:p w14:paraId="3C92A597" w14:textId="77777777" w:rsidR="0017543A" w:rsidRDefault="00000000">
      <w:pPr>
        <w:numPr>
          <w:ilvl w:val="0"/>
          <w:numId w:val="1"/>
        </w:numPr>
        <w:spacing w:line="360" w:lineRule="auto"/>
        <w:ind w:left="0" w:firstLine="420"/>
        <w:rPr>
          <w:sz w:val="24"/>
        </w:rPr>
      </w:pPr>
      <w:r>
        <w:rPr>
          <w:rFonts w:hint="eastAsia"/>
          <w:sz w:val="24"/>
        </w:rPr>
        <w:t>股东出具的委托他人出席股东会的授权委托书应当载明下列内容：</w:t>
      </w:r>
    </w:p>
    <w:p w14:paraId="60E773B6" w14:textId="77777777" w:rsidR="0017543A" w:rsidRDefault="00000000">
      <w:pPr>
        <w:spacing w:line="360" w:lineRule="auto"/>
        <w:rPr>
          <w:sz w:val="24"/>
        </w:rPr>
      </w:pPr>
      <w:r>
        <w:rPr>
          <w:rFonts w:hint="eastAsia"/>
          <w:sz w:val="24"/>
        </w:rPr>
        <w:t xml:space="preserve">　　（一）委托人姓名或者名称、持有公司股份的类别和数量；</w:t>
      </w:r>
    </w:p>
    <w:p w14:paraId="2A4EEF80" w14:textId="77777777" w:rsidR="0017543A" w:rsidRDefault="00000000">
      <w:pPr>
        <w:spacing w:line="360" w:lineRule="auto"/>
        <w:ind w:firstLineChars="200" w:firstLine="480"/>
        <w:rPr>
          <w:sz w:val="24"/>
        </w:rPr>
      </w:pPr>
      <w:r>
        <w:rPr>
          <w:rFonts w:hint="eastAsia"/>
          <w:sz w:val="24"/>
        </w:rPr>
        <w:t>（二）代理人的姓名或者名称；</w:t>
      </w:r>
    </w:p>
    <w:p w14:paraId="3146C7EF" w14:textId="77777777" w:rsidR="0017543A" w:rsidRDefault="00000000">
      <w:pPr>
        <w:spacing w:line="360" w:lineRule="auto"/>
        <w:rPr>
          <w:sz w:val="24"/>
        </w:rPr>
      </w:pPr>
      <w:r>
        <w:rPr>
          <w:rFonts w:hint="eastAsia"/>
          <w:sz w:val="24"/>
        </w:rPr>
        <w:t xml:space="preserve">　　（三）股东的具体指示，包括对列入股东会议程的每一审议事项投赞成、反对或弃权票的指示；</w:t>
      </w:r>
    </w:p>
    <w:p w14:paraId="0370EBC7" w14:textId="77777777" w:rsidR="0017543A" w:rsidRDefault="00000000">
      <w:pPr>
        <w:spacing w:line="360" w:lineRule="auto"/>
        <w:rPr>
          <w:sz w:val="24"/>
        </w:rPr>
      </w:pPr>
      <w:r>
        <w:rPr>
          <w:rFonts w:hint="eastAsia"/>
          <w:sz w:val="24"/>
        </w:rPr>
        <w:t xml:space="preserve">　　（四）委托书签发日期和有效期限；</w:t>
      </w:r>
    </w:p>
    <w:p w14:paraId="1E11DD81" w14:textId="77777777" w:rsidR="0017543A" w:rsidRDefault="00000000">
      <w:pPr>
        <w:spacing w:line="360" w:lineRule="auto"/>
        <w:rPr>
          <w:sz w:val="24"/>
        </w:rPr>
      </w:pPr>
      <w:r>
        <w:rPr>
          <w:rFonts w:hint="eastAsia"/>
          <w:sz w:val="24"/>
        </w:rPr>
        <w:t xml:space="preserve">　　（五）委托人签名（或盖章）。委托人为法人股东的，应加盖法人单位印章。</w:t>
      </w:r>
    </w:p>
    <w:p w14:paraId="2E6B57C9" w14:textId="77777777" w:rsidR="0017543A" w:rsidRDefault="00000000">
      <w:pPr>
        <w:numPr>
          <w:ilvl w:val="0"/>
          <w:numId w:val="1"/>
        </w:numPr>
        <w:spacing w:line="360" w:lineRule="auto"/>
        <w:ind w:left="0" w:firstLine="420"/>
        <w:rPr>
          <w:sz w:val="24"/>
        </w:rPr>
      </w:pPr>
      <w:r>
        <w:rPr>
          <w:rFonts w:hint="eastAsia"/>
          <w:sz w:val="24"/>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67137D27" w14:textId="77777777" w:rsidR="0017543A" w:rsidRDefault="00000000">
      <w:pPr>
        <w:numPr>
          <w:ilvl w:val="0"/>
          <w:numId w:val="1"/>
        </w:numPr>
        <w:spacing w:line="360" w:lineRule="auto"/>
        <w:ind w:left="0" w:firstLine="420"/>
        <w:rPr>
          <w:sz w:val="24"/>
        </w:rPr>
      </w:pPr>
      <w:r>
        <w:rPr>
          <w:rFonts w:hint="eastAsia"/>
          <w:sz w:val="24"/>
        </w:rPr>
        <w:t>出席会议人员的会议登记册由公司负责制作。会议登记册载明参加会议人员姓名（或单位名称）、身份证号码、持有或者代表有表决权的股份数额、被代理</w:t>
      </w:r>
      <w:r>
        <w:rPr>
          <w:rFonts w:hint="eastAsia"/>
          <w:sz w:val="24"/>
        </w:rPr>
        <w:lastRenderedPageBreak/>
        <w:t>人姓名（或单位名称）等事项。</w:t>
      </w:r>
    </w:p>
    <w:p w14:paraId="71B537C7" w14:textId="77777777" w:rsidR="0017543A" w:rsidRDefault="00000000">
      <w:pPr>
        <w:numPr>
          <w:ilvl w:val="0"/>
          <w:numId w:val="1"/>
        </w:numPr>
        <w:spacing w:line="360" w:lineRule="auto"/>
        <w:ind w:left="0" w:firstLine="420"/>
        <w:rPr>
          <w:sz w:val="24"/>
        </w:rPr>
      </w:pPr>
      <w:r>
        <w:rPr>
          <w:rFonts w:hint="eastAsia"/>
          <w:sz w:val="24"/>
        </w:rPr>
        <w:t>召集人和公司聘请的律师将依据</w:t>
      </w:r>
      <w:r>
        <w:rPr>
          <w:rFonts w:cs="宋体"/>
          <w:kern w:val="0"/>
          <w:sz w:val="24"/>
        </w:rPr>
        <w:t>证券登记结算机构提供的</w:t>
      </w:r>
      <w:r>
        <w:rPr>
          <w:rFonts w:cs="宋体" w:hint="eastAsia"/>
          <w:kern w:val="0"/>
          <w:sz w:val="24"/>
        </w:rPr>
        <w:t>公司</w:t>
      </w:r>
      <w:r>
        <w:rPr>
          <w:rFonts w:hint="eastAsia"/>
          <w:sz w:val="24"/>
        </w:rPr>
        <w:t>股东名册共同对股东资格的合法性进行验证，并登记股东姓名（或名称）及其所持有表决权的股份数。在会议主持人宣布现场出席会议的股东和代理人人数及所持有表决权的股份总数之前，会议登记应当终止。</w:t>
      </w:r>
    </w:p>
    <w:p w14:paraId="5029BBBD" w14:textId="77777777" w:rsidR="0017543A" w:rsidRDefault="00000000">
      <w:pPr>
        <w:numPr>
          <w:ilvl w:val="0"/>
          <w:numId w:val="1"/>
        </w:numPr>
        <w:spacing w:line="360" w:lineRule="auto"/>
        <w:ind w:left="0" w:firstLine="420"/>
        <w:rPr>
          <w:sz w:val="24"/>
        </w:rPr>
      </w:pPr>
      <w:r>
        <w:rPr>
          <w:rFonts w:hint="eastAsia"/>
          <w:sz w:val="24"/>
        </w:rPr>
        <w:t>股东会要求董事、高级管理人员列席会议的，董事、高级管理人员应当列席并接受股东的质询。</w:t>
      </w:r>
    </w:p>
    <w:p w14:paraId="6C14119B" w14:textId="77777777" w:rsidR="0017543A" w:rsidRDefault="00000000">
      <w:pPr>
        <w:numPr>
          <w:ilvl w:val="0"/>
          <w:numId w:val="1"/>
        </w:numPr>
        <w:spacing w:line="360" w:lineRule="auto"/>
        <w:ind w:left="0" w:firstLine="420"/>
        <w:rPr>
          <w:sz w:val="24"/>
        </w:rPr>
      </w:pPr>
      <w:r>
        <w:rPr>
          <w:rFonts w:hint="eastAsia"/>
          <w:sz w:val="24"/>
        </w:rPr>
        <w:t>股东会由董事长主持。董事长不</w:t>
      </w:r>
      <w:bookmarkStart w:id="15" w:name="OLE_LINK3"/>
      <w:r>
        <w:rPr>
          <w:rFonts w:hint="eastAsia"/>
          <w:sz w:val="24"/>
        </w:rPr>
        <w:t>能履行职务或不履行职务时，</w:t>
      </w:r>
      <w:bookmarkEnd w:id="15"/>
      <w:r>
        <w:rPr>
          <w:rFonts w:hint="eastAsia"/>
          <w:sz w:val="24"/>
        </w:rPr>
        <w:t>由过半数的董事共同推举的一名董事主持。</w:t>
      </w:r>
    </w:p>
    <w:p w14:paraId="58F4603E" w14:textId="77777777" w:rsidR="0017543A" w:rsidRDefault="00000000">
      <w:pPr>
        <w:spacing w:line="360" w:lineRule="auto"/>
        <w:rPr>
          <w:sz w:val="24"/>
        </w:rPr>
      </w:pPr>
      <w:r>
        <w:rPr>
          <w:rFonts w:hint="eastAsia"/>
          <w:sz w:val="24"/>
        </w:rPr>
        <w:t xml:space="preserve">　　审计委员会自行召集的股东会，由审计委员会召集人主持。审计委员会召集人不能履行职务或不履行职务时，由过半数的审计委员会成员共同推举的一名审计委员会成员主持。</w:t>
      </w:r>
    </w:p>
    <w:p w14:paraId="321D0AF5" w14:textId="77777777" w:rsidR="0017543A" w:rsidRDefault="00000000">
      <w:pPr>
        <w:spacing w:line="360" w:lineRule="auto"/>
        <w:rPr>
          <w:sz w:val="24"/>
        </w:rPr>
      </w:pPr>
      <w:r>
        <w:rPr>
          <w:rFonts w:hint="eastAsia"/>
          <w:sz w:val="24"/>
        </w:rPr>
        <w:t xml:space="preserve">　　股东自行召集的股东会，由召集人或者其推举代表主持。</w:t>
      </w:r>
    </w:p>
    <w:p w14:paraId="1F3A2A14" w14:textId="77777777" w:rsidR="0017543A" w:rsidRDefault="00000000">
      <w:pPr>
        <w:spacing w:line="360" w:lineRule="auto"/>
        <w:rPr>
          <w:sz w:val="24"/>
        </w:rPr>
      </w:pPr>
      <w:r>
        <w:rPr>
          <w:rFonts w:hint="eastAsia"/>
          <w:sz w:val="24"/>
        </w:rPr>
        <w:t xml:space="preserve">　　召开股东会时，会议主持人违反议事规则使股东会无法继续进行的，经现场出席股东会有表决权过半数的股东同意，股东会可推举一人担任会议主持人，继续开会。</w:t>
      </w:r>
    </w:p>
    <w:p w14:paraId="156D0946" w14:textId="77777777" w:rsidR="0017543A" w:rsidRDefault="00000000">
      <w:pPr>
        <w:numPr>
          <w:ilvl w:val="0"/>
          <w:numId w:val="1"/>
        </w:numPr>
        <w:spacing w:line="360" w:lineRule="auto"/>
        <w:ind w:left="0" w:firstLine="420"/>
        <w:rPr>
          <w:sz w:val="24"/>
        </w:rPr>
      </w:pPr>
      <w:r>
        <w:rPr>
          <w:rFonts w:hint="eastAsia"/>
          <w:sz w:val="24"/>
        </w:rPr>
        <w:t>公司制定股东会议事规则，详细规定股东会的召集、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w:t>
      </w:r>
    </w:p>
    <w:p w14:paraId="13098B43" w14:textId="77777777" w:rsidR="0017543A" w:rsidRDefault="00000000">
      <w:pPr>
        <w:numPr>
          <w:ilvl w:val="0"/>
          <w:numId w:val="1"/>
        </w:numPr>
        <w:spacing w:line="360" w:lineRule="auto"/>
        <w:ind w:left="0" w:firstLine="420"/>
        <w:rPr>
          <w:sz w:val="24"/>
        </w:rPr>
      </w:pPr>
      <w:r>
        <w:rPr>
          <w:rFonts w:hint="eastAsia"/>
          <w:sz w:val="24"/>
        </w:rPr>
        <w:t>在年度股东会上，董事会应当就其过去一年的工作向股东会</w:t>
      </w:r>
      <w:proofErr w:type="gramStart"/>
      <w:r>
        <w:rPr>
          <w:rFonts w:hint="eastAsia"/>
          <w:sz w:val="24"/>
        </w:rPr>
        <w:t>作出</w:t>
      </w:r>
      <w:proofErr w:type="gramEnd"/>
      <w:r>
        <w:rPr>
          <w:rFonts w:hint="eastAsia"/>
          <w:sz w:val="24"/>
        </w:rPr>
        <w:t>报告。每名独立董事也应</w:t>
      </w:r>
      <w:proofErr w:type="gramStart"/>
      <w:r>
        <w:rPr>
          <w:rFonts w:hint="eastAsia"/>
          <w:sz w:val="24"/>
        </w:rPr>
        <w:t>作出</w:t>
      </w:r>
      <w:proofErr w:type="gramEnd"/>
      <w:r>
        <w:rPr>
          <w:rFonts w:hint="eastAsia"/>
          <w:sz w:val="24"/>
        </w:rPr>
        <w:t>述职报告。</w:t>
      </w:r>
    </w:p>
    <w:p w14:paraId="70305218" w14:textId="77777777" w:rsidR="0017543A" w:rsidRDefault="00000000">
      <w:pPr>
        <w:numPr>
          <w:ilvl w:val="0"/>
          <w:numId w:val="1"/>
        </w:numPr>
        <w:spacing w:line="360" w:lineRule="auto"/>
        <w:ind w:left="0" w:firstLine="420"/>
        <w:rPr>
          <w:sz w:val="24"/>
        </w:rPr>
      </w:pPr>
      <w:r>
        <w:rPr>
          <w:rFonts w:hint="eastAsia"/>
          <w:sz w:val="24"/>
        </w:rPr>
        <w:t>董事、高级管理人员在股东会上就股东的质询和建议</w:t>
      </w:r>
      <w:proofErr w:type="gramStart"/>
      <w:r>
        <w:rPr>
          <w:rFonts w:hint="eastAsia"/>
          <w:sz w:val="24"/>
        </w:rPr>
        <w:t>作出</w:t>
      </w:r>
      <w:proofErr w:type="gramEnd"/>
      <w:r>
        <w:rPr>
          <w:rFonts w:hint="eastAsia"/>
          <w:sz w:val="24"/>
        </w:rPr>
        <w:t>解释和说明。</w:t>
      </w:r>
    </w:p>
    <w:p w14:paraId="08CA4ADF" w14:textId="77777777" w:rsidR="0017543A" w:rsidRDefault="00000000">
      <w:pPr>
        <w:numPr>
          <w:ilvl w:val="0"/>
          <w:numId w:val="1"/>
        </w:numPr>
        <w:spacing w:line="360" w:lineRule="auto"/>
        <w:ind w:left="0" w:firstLine="420"/>
        <w:rPr>
          <w:sz w:val="24"/>
        </w:rPr>
      </w:pPr>
      <w:r>
        <w:rPr>
          <w:rFonts w:hint="eastAsia"/>
          <w:sz w:val="24"/>
        </w:rPr>
        <w:t>会议主持人应当在表决前宣布现场出席会议的股东和代理人人数及所持有表决权的股份总数，现场出席会议的股东和代理人人数及所持有表决权的股份总数以会议登记为准。</w:t>
      </w:r>
    </w:p>
    <w:p w14:paraId="53A71312" w14:textId="77777777" w:rsidR="0017543A" w:rsidRDefault="00000000">
      <w:pPr>
        <w:numPr>
          <w:ilvl w:val="0"/>
          <w:numId w:val="1"/>
        </w:numPr>
        <w:spacing w:line="360" w:lineRule="auto"/>
        <w:ind w:left="0" w:firstLine="420"/>
        <w:rPr>
          <w:sz w:val="24"/>
        </w:rPr>
      </w:pPr>
      <w:r>
        <w:rPr>
          <w:rFonts w:hint="eastAsia"/>
          <w:sz w:val="24"/>
        </w:rPr>
        <w:t>股东会应有会议记录，由董事会秘书负责。会议记录记载以下内容：</w:t>
      </w:r>
    </w:p>
    <w:p w14:paraId="4B936D02" w14:textId="77777777" w:rsidR="0017543A" w:rsidRDefault="00000000">
      <w:pPr>
        <w:spacing w:line="360" w:lineRule="auto"/>
        <w:rPr>
          <w:sz w:val="24"/>
        </w:rPr>
      </w:pPr>
      <w:r>
        <w:rPr>
          <w:rFonts w:hint="eastAsia"/>
          <w:sz w:val="24"/>
        </w:rPr>
        <w:t xml:space="preserve">　　（一）会议时间、地点、议程和召集人姓名或名称；</w:t>
      </w:r>
    </w:p>
    <w:p w14:paraId="71C9CCE6" w14:textId="77777777" w:rsidR="0017543A" w:rsidRDefault="00000000">
      <w:pPr>
        <w:spacing w:line="360" w:lineRule="auto"/>
        <w:rPr>
          <w:sz w:val="24"/>
        </w:rPr>
      </w:pPr>
      <w:r>
        <w:rPr>
          <w:rFonts w:hint="eastAsia"/>
          <w:sz w:val="24"/>
        </w:rPr>
        <w:t xml:space="preserve">　　（二）会议主持人以及出席或列席会议的董事、高级管理人员姓名；</w:t>
      </w:r>
    </w:p>
    <w:p w14:paraId="65C69853" w14:textId="77777777" w:rsidR="0017543A" w:rsidRDefault="00000000">
      <w:pPr>
        <w:spacing w:line="360" w:lineRule="auto"/>
        <w:rPr>
          <w:sz w:val="24"/>
        </w:rPr>
      </w:pPr>
      <w:r>
        <w:rPr>
          <w:rFonts w:hint="eastAsia"/>
          <w:sz w:val="24"/>
        </w:rPr>
        <w:t xml:space="preserve">　　（三）出席会议的股东和代理人人数、所持有表决权的股份总数及占公司股份总数</w:t>
      </w:r>
      <w:r>
        <w:rPr>
          <w:rFonts w:hint="eastAsia"/>
          <w:sz w:val="24"/>
        </w:rPr>
        <w:lastRenderedPageBreak/>
        <w:t>的比例；</w:t>
      </w:r>
    </w:p>
    <w:p w14:paraId="0ECEA343" w14:textId="77777777" w:rsidR="0017543A" w:rsidRDefault="00000000">
      <w:pPr>
        <w:spacing w:line="360" w:lineRule="auto"/>
        <w:rPr>
          <w:sz w:val="24"/>
        </w:rPr>
      </w:pPr>
      <w:r>
        <w:rPr>
          <w:rFonts w:hint="eastAsia"/>
          <w:sz w:val="24"/>
        </w:rPr>
        <w:t xml:space="preserve">　　（四）对每一提案的审议经过、发言要点和表决结果；　</w:t>
      </w:r>
    </w:p>
    <w:p w14:paraId="285A0587" w14:textId="77777777" w:rsidR="0017543A" w:rsidRDefault="00000000">
      <w:pPr>
        <w:spacing w:line="360" w:lineRule="auto"/>
        <w:rPr>
          <w:sz w:val="24"/>
        </w:rPr>
      </w:pPr>
      <w:r>
        <w:rPr>
          <w:rFonts w:hint="eastAsia"/>
          <w:sz w:val="24"/>
        </w:rPr>
        <w:t xml:space="preserve">　　（五）股东的质询意见或建议以及相应的答复或说明；</w:t>
      </w:r>
    </w:p>
    <w:p w14:paraId="2092CAC3" w14:textId="77777777" w:rsidR="0017543A" w:rsidRDefault="00000000">
      <w:pPr>
        <w:spacing w:line="360" w:lineRule="auto"/>
        <w:rPr>
          <w:sz w:val="24"/>
        </w:rPr>
      </w:pPr>
      <w:r>
        <w:rPr>
          <w:rFonts w:hint="eastAsia"/>
          <w:sz w:val="24"/>
        </w:rPr>
        <w:t xml:space="preserve">　　（六）律师及计票人、监票人姓名；</w:t>
      </w:r>
    </w:p>
    <w:p w14:paraId="3A794F97" w14:textId="77777777" w:rsidR="0017543A" w:rsidRDefault="00000000">
      <w:pPr>
        <w:spacing w:line="360" w:lineRule="auto"/>
        <w:rPr>
          <w:sz w:val="24"/>
        </w:rPr>
      </w:pPr>
      <w:r>
        <w:rPr>
          <w:rFonts w:hint="eastAsia"/>
          <w:sz w:val="24"/>
        </w:rPr>
        <w:t xml:space="preserve">　　（七）本章程规定应当载入会议记录的其他内容。</w:t>
      </w:r>
    </w:p>
    <w:p w14:paraId="5AEF28E6" w14:textId="77777777" w:rsidR="0017543A" w:rsidRDefault="00000000">
      <w:pPr>
        <w:numPr>
          <w:ilvl w:val="0"/>
          <w:numId w:val="1"/>
        </w:numPr>
        <w:spacing w:line="360" w:lineRule="auto"/>
        <w:ind w:left="0" w:firstLine="420"/>
        <w:rPr>
          <w:sz w:val="24"/>
        </w:rPr>
      </w:pPr>
      <w:r>
        <w:rPr>
          <w:rFonts w:hint="eastAsia"/>
          <w:sz w:val="24"/>
        </w:rPr>
        <w:t>召集人应当保证会议记录内容真实、准确和完整。出席或者列席会议的董事、董事会秘书、召集人或其代表、会议主持人应当在会议记录上签名。会议记录应当与现场出席股东的签名册及代理出席的委托书、网络及其他方式表决情况的有效资料一并保存，保存期限为</w:t>
      </w:r>
      <w:r>
        <w:rPr>
          <w:rFonts w:hint="eastAsia"/>
          <w:sz w:val="24"/>
        </w:rPr>
        <w:t>10</w:t>
      </w:r>
      <w:r>
        <w:rPr>
          <w:rFonts w:hint="eastAsia"/>
          <w:sz w:val="24"/>
        </w:rPr>
        <w:t>年。</w:t>
      </w:r>
    </w:p>
    <w:p w14:paraId="2400DF9D" w14:textId="77777777" w:rsidR="0017543A" w:rsidRDefault="00000000">
      <w:pPr>
        <w:numPr>
          <w:ilvl w:val="0"/>
          <w:numId w:val="1"/>
        </w:numPr>
        <w:spacing w:line="360" w:lineRule="auto"/>
        <w:ind w:left="0" w:firstLine="420"/>
        <w:rPr>
          <w:sz w:val="24"/>
        </w:rPr>
      </w:pPr>
      <w:r>
        <w:rPr>
          <w:rFonts w:hint="eastAsia"/>
          <w:sz w:val="24"/>
        </w:rPr>
        <w:t>召集人应当保证股东会连续举行，直至形成最终决议。因不可抗力等特殊原因导致股东会中止或不能</w:t>
      </w:r>
      <w:proofErr w:type="gramStart"/>
      <w:r>
        <w:rPr>
          <w:rFonts w:hint="eastAsia"/>
          <w:sz w:val="24"/>
        </w:rPr>
        <w:t>作出</w:t>
      </w:r>
      <w:proofErr w:type="gramEnd"/>
      <w:r>
        <w:rPr>
          <w:rFonts w:hint="eastAsia"/>
          <w:sz w:val="24"/>
        </w:rPr>
        <w:t>决议的，应采取必要措施尽快恢复召开股东会或直接终止本次股东会，并及时公告。</w:t>
      </w:r>
      <w:r>
        <w:rPr>
          <w:rFonts w:cs="宋体"/>
          <w:kern w:val="0"/>
          <w:sz w:val="24"/>
        </w:rPr>
        <w:t>同时，召集人应向中国证监会</w:t>
      </w:r>
      <w:r>
        <w:rPr>
          <w:rFonts w:cs="宋体" w:hint="eastAsia"/>
          <w:kern w:val="0"/>
          <w:sz w:val="24"/>
        </w:rPr>
        <w:t>山东监管局</w:t>
      </w:r>
      <w:r>
        <w:rPr>
          <w:rFonts w:cs="宋体"/>
          <w:kern w:val="0"/>
          <w:sz w:val="24"/>
        </w:rPr>
        <w:t>及</w:t>
      </w:r>
      <w:r>
        <w:rPr>
          <w:rFonts w:cs="宋体" w:hint="eastAsia"/>
          <w:kern w:val="0"/>
          <w:sz w:val="24"/>
        </w:rPr>
        <w:t>深圳</w:t>
      </w:r>
      <w:r>
        <w:rPr>
          <w:rFonts w:cs="宋体"/>
          <w:kern w:val="0"/>
          <w:sz w:val="24"/>
        </w:rPr>
        <w:t>证券交易所报告。</w:t>
      </w:r>
    </w:p>
    <w:p w14:paraId="508F5EA1" w14:textId="77777777" w:rsidR="0017543A" w:rsidRDefault="0017543A">
      <w:pPr>
        <w:spacing w:line="360" w:lineRule="auto"/>
        <w:rPr>
          <w:sz w:val="24"/>
        </w:rPr>
      </w:pPr>
    </w:p>
    <w:p w14:paraId="272E231A" w14:textId="77777777" w:rsidR="0017543A" w:rsidRDefault="00000000">
      <w:pPr>
        <w:spacing w:line="360" w:lineRule="auto"/>
        <w:jc w:val="center"/>
        <w:outlineLvl w:val="1"/>
        <w:rPr>
          <w:sz w:val="24"/>
        </w:rPr>
      </w:pPr>
      <w:bookmarkStart w:id="16" w:name="_Toc195014138"/>
      <w:r>
        <w:rPr>
          <w:rFonts w:hint="eastAsia"/>
          <w:sz w:val="24"/>
        </w:rPr>
        <w:t>第七节</w:t>
      </w:r>
      <w:r>
        <w:rPr>
          <w:rFonts w:hint="eastAsia"/>
          <w:sz w:val="24"/>
        </w:rPr>
        <w:t xml:space="preserve">  </w:t>
      </w:r>
      <w:r>
        <w:rPr>
          <w:rFonts w:hint="eastAsia"/>
          <w:sz w:val="24"/>
        </w:rPr>
        <w:t>股东会的表决和决议</w:t>
      </w:r>
      <w:bookmarkEnd w:id="16"/>
    </w:p>
    <w:p w14:paraId="30056367" w14:textId="77777777" w:rsidR="0017543A" w:rsidRDefault="0017543A">
      <w:pPr>
        <w:spacing w:line="360" w:lineRule="auto"/>
        <w:rPr>
          <w:sz w:val="24"/>
        </w:rPr>
      </w:pPr>
    </w:p>
    <w:p w14:paraId="59C340C8" w14:textId="77777777" w:rsidR="0017543A" w:rsidRDefault="00000000">
      <w:pPr>
        <w:numPr>
          <w:ilvl w:val="0"/>
          <w:numId w:val="1"/>
        </w:numPr>
        <w:spacing w:line="360" w:lineRule="auto"/>
        <w:ind w:left="0" w:firstLine="420"/>
        <w:rPr>
          <w:sz w:val="24"/>
        </w:rPr>
      </w:pPr>
      <w:r>
        <w:rPr>
          <w:rFonts w:hint="eastAsia"/>
          <w:sz w:val="24"/>
        </w:rPr>
        <w:t>股东会决议分为普通决议和特别决议。</w:t>
      </w:r>
    </w:p>
    <w:p w14:paraId="329914BF" w14:textId="77777777" w:rsidR="0017543A" w:rsidRDefault="00000000">
      <w:pPr>
        <w:spacing w:line="360" w:lineRule="auto"/>
        <w:rPr>
          <w:sz w:val="24"/>
        </w:rPr>
      </w:pPr>
      <w:r>
        <w:rPr>
          <w:rFonts w:hint="eastAsia"/>
          <w:sz w:val="24"/>
        </w:rPr>
        <w:t xml:space="preserve">　　股东会</w:t>
      </w:r>
      <w:proofErr w:type="gramStart"/>
      <w:r>
        <w:rPr>
          <w:rFonts w:hint="eastAsia"/>
          <w:sz w:val="24"/>
        </w:rPr>
        <w:t>作出</w:t>
      </w:r>
      <w:proofErr w:type="gramEnd"/>
      <w:r>
        <w:rPr>
          <w:rFonts w:hint="eastAsia"/>
          <w:sz w:val="24"/>
        </w:rPr>
        <w:t>普通决议，应当由出席股东会的股东（包括股东代理人）所持表决权的过半数通过。</w:t>
      </w:r>
    </w:p>
    <w:p w14:paraId="35BD9FEE" w14:textId="77777777" w:rsidR="0017543A" w:rsidRDefault="00000000">
      <w:pPr>
        <w:spacing w:line="360" w:lineRule="auto"/>
        <w:rPr>
          <w:sz w:val="24"/>
        </w:rPr>
      </w:pPr>
      <w:r>
        <w:rPr>
          <w:rFonts w:hint="eastAsia"/>
          <w:sz w:val="24"/>
        </w:rPr>
        <w:t xml:space="preserve">　　股东会</w:t>
      </w:r>
      <w:proofErr w:type="gramStart"/>
      <w:r>
        <w:rPr>
          <w:rFonts w:hint="eastAsia"/>
          <w:sz w:val="24"/>
        </w:rPr>
        <w:t>作出</w:t>
      </w:r>
      <w:proofErr w:type="gramEnd"/>
      <w:r>
        <w:rPr>
          <w:rFonts w:hint="eastAsia"/>
          <w:sz w:val="24"/>
        </w:rPr>
        <w:t>特别决议，应当由出席股东会的股东（包括股东代理人）所持表决权的</w:t>
      </w:r>
      <w:r>
        <w:rPr>
          <w:rFonts w:hint="eastAsia"/>
          <w:sz w:val="24"/>
        </w:rPr>
        <w:t>2/3</w:t>
      </w:r>
      <w:r>
        <w:rPr>
          <w:rFonts w:hint="eastAsia"/>
          <w:sz w:val="24"/>
        </w:rPr>
        <w:t>以上通过。</w:t>
      </w:r>
    </w:p>
    <w:p w14:paraId="46AD3E4F" w14:textId="77777777" w:rsidR="0017543A" w:rsidRDefault="00000000">
      <w:pPr>
        <w:numPr>
          <w:ilvl w:val="0"/>
          <w:numId w:val="1"/>
        </w:numPr>
        <w:spacing w:line="360" w:lineRule="auto"/>
        <w:ind w:left="0" w:firstLine="420"/>
        <w:rPr>
          <w:sz w:val="24"/>
        </w:rPr>
      </w:pPr>
      <w:r>
        <w:rPr>
          <w:rFonts w:hint="eastAsia"/>
          <w:sz w:val="24"/>
        </w:rPr>
        <w:t>下列事项由股东会以普通决议通过：</w:t>
      </w:r>
    </w:p>
    <w:p w14:paraId="7F3C3629" w14:textId="77777777" w:rsidR="0017543A" w:rsidRDefault="00000000">
      <w:pPr>
        <w:spacing w:line="360" w:lineRule="auto"/>
        <w:rPr>
          <w:sz w:val="24"/>
        </w:rPr>
      </w:pPr>
      <w:r>
        <w:rPr>
          <w:rFonts w:hint="eastAsia"/>
          <w:sz w:val="24"/>
        </w:rPr>
        <w:t xml:space="preserve">　　（一）董事会的工作报告；</w:t>
      </w:r>
    </w:p>
    <w:p w14:paraId="43F6BE74" w14:textId="77777777" w:rsidR="0017543A" w:rsidRDefault="00000000">
      <w:pPr>
        <w:spacing w:line="360" w:lineRule="auto"/>
        <w:rPr>
          <w:sz w:val="24"/>
        </w:rPr>
      </w:pPr>
      <w:r>
        <w:rPr>
          <w:rFonts w:hint="eastAsia"/>
          <w:sz w:val="24"/>
        </w:rPr>
        <w:t xml:space="preserve">　　（二）董事会拟定的利润分配方案和弥补亏损方案；</w:t>
      </w:r>
    </w:p>
    <w:p w14:paraId="6BF52FD8" w14:textId="77777777" w:rsidR="0017543A" w:rsidRDefault="00000000">
      <w:pPr>
        <w:spacing w:line="360" w:lineRule="auto"/>
        <w:rPr>
          <w:sz w:val="24"/>
        </w:rPr>
      </w:pPr>
      <w:r>
        <w:rPr>
          <w:rFonts w:hint="eastAsia"/>
          <w:sz w:val="24"/>
        </w:rPr>
        <w:t xml:space="preserve">　　（三）董事会成员的任免及其报酬和支付方法；</w:t>
      </w:r>
    </w:p>
    <w:p w14:paraId="38396B27" w14:textId="77777777" w:rsidR="0017543A" w:rsidRDefault="00000000">
      <w:pPr>
        <w:spacing w:line="360" w:lineRule="auto"/>
        <w:rPr>
          <w:sz w:val="24"/>
        </w:rPr>
      </w:pPr>
      <w:r>
        <w:rPr>
          <w:rFonts w:hint="eastAsia"/>
          <w:sz w:val="24"/>
        </w:rPr>
        <w:t xml:space="preserve">　　（四）除法律、行政法规规定或者本章程规定应当以特别决议通过以外的其他事项。</w:t>
      </w:r>
    </w:p>
    <w:p w14:paraId="0DD09069" w14:textId="77777777" w:rsidR="0017543A" w:rsidRDefault="00000000">
      <w:pPr>
        <w:numPr>
          <w:ilvl w:val="0"/>
          <w:numId w:val="1"/>
        </w:numPr>
        <w:spacing w:line="360" w:lineRule="auto"/>
        <w:ind w:left="0" w:firstLine="420"/>
        <w:rPr>
          <w:sz w:val="24"/>
        </w:rPr>
      </w:pPr>
      <w:r>
        <w:rPr>
          <w:rFonts w:hint="eastAsia"/>
          <w:sz w:val="24"/>
        </w:rPr>
        <w:t>下列事项由股东会以特别决议通过：</w:t>
      </w:r>
    </w:p>
    <w:p w14:paraId="1540CC70" w14:textId="77777777" w:rsidR="0017543A" w:rsidRDefault="00000000">
      <w:pPr>
        <w:spacing w:line="360" w:lineRule="auto"/>
        <w:rPr>
          <w:sz w:val="24"/>
        </w:rPr>
      </w:pPr>
      <w:r>
        <w:rPr>
          <w:rFonts w:hint="eastAsia"/>
          <w:sz w:val="24"/>
        </w:rPr>
        <w:t xml:space="preserve">　　（一）公司增加或者减少注册资本；</w:t>
      </w:r>
    </w:p>
    <w:p w14:paraId="71EF9251" w14:textId="77777777" w:rsidR="0017543A" w:rsidRDefault="00000000">
      <w:pPr>
        <w:spacing w:line="360" w:lineRule="auto"/>
        <w:rPr>
          <w:sz w:val="24"/>
        </w:rPr>
      </w:pPr>
      <w:r>
        <w:rPr>
          <w:rFonts w:hint="eastAsia"/>
          <w:sz w:val="24"/>
        </w:rPr>
        <w:t xml:space="preserve">　　（二）公司的分立、分拆、合并、解散和清算；</w:t>
      </w:r>
    </w:p>
    <w:p w14:paraId="0ECD1F05" w14:textId="77777777" w:rsidR="0017543A" w:rsidRDefault="00000000">
      <w:pPr>
        <w:spacing w:line="360" w:lineRule="auto"/>
        <w:rPr>
          <w:sz w:val="24"/>
        </w:rPr>
      </w:pPr>
      <w:r>
        <w:rPr>
          <w:rFonts w:hint="eastAsia"/>
          <w:sz w:val="24"/>
        </w:rPr>
        <w:lastRenderedPageBreak/>
        <w:t xml:space="preserve">　　（三）本章程的修改；</w:t>
      </w:r>
    </w:p>
    <w:p w14:paraId="6E2BC460" w14:textId="77777777" w:rsidR="0017543A" w:rsidRDefault="00000000">
      <w:pPr>
        <w:spacing w:line="360" w:lineRule="auto"/>
        <w:rPr>
          <w:sz w:val="24"/>
        </w:rPr>
      </w:pPr>
      <w:r>
        <w:rPr>
          <w:rFonts w:hint="eastAsia"/>
          <w:sz w:val="24"/>
        </w:rPr>
        <w:t xml:space="preserve">　　（四）公司在一年内购买、出售重大资产或者担保金额超过公司最近一期经审计总资产</w:t>
      </w:r>
      <w:r>
        <w:rPr>
          <w:rFonts w:hint="eastAsia"/>
          <w:sz w:val="24"/>
        </w:rPr>
        <w:t>30%</w:t>
      </w:r>
      <w:r>
        <w:rPr>
          <w:rFonts w:hint="eastAsia"/>
          <w:sz w:val="24"/>
        </w:rPr>
        <w:t>的；</w:t>
      </w:r>
    </w:p>
    <w:p w14:paraId="2019949B" w14:textId="77777777" w:rsidR="0017543A" w:rsidRDefault="00000000">
      <w:pPr>
        <w:spacing w:line="360" w:lineRule="auto"/>
        <w:rPr>
          <w:sz w:val="24"/>
        </w:rPr>
      </w:pPr>
      <w:r>
        <w:rPr>
          <w:rFonts w:hint="eastAsia"/>
          <w:sz w:val="24"/>
        </w:rPr>
        <w:t xml:space="preserve">　　（五）股权激励计划；</w:t>
      </w:r>
    </w:p>
    <w:p w14:paraId="1066D05C" w14:textId="77777777" w:rsidR="0017543A" w:rsidRDefault="00000000">
      <w:pPr>
        <w:spacing w:line="360" w:lineRule="auto"/>
        <w:rPr>
          <w:sz w:val="24"/>
        </w:rPr>
      </w:pPr>
      <w:r>
        <w:rPr>
          <w:rFonts w:hint="eastAsia"/>
          <w:sz w:val="24"/>
        </w:rPr>
        <w:t xml:space="preserve">　　（六）法律、行政法规或本章程规定的，以及股东会以普通决议认定会对公司产生重大影响的、需要以特别决议通过的其他事项。</w:t>
      </w:r>
    </w:p>
    <w:p w14:paraId="535408ED" w14:textId="77777777" w:rsidR="0017543A" w:rsidRDefault="00000000">
      <w:pPr>
        <w:numPr>
          <w:ilvl w:val="0"/>
          <w:numId w:val="1"/>
        </w:numPr>
        <w:spacing w:line="360" w:lineRule="auto"/>
        <w:ind w:left="0" w:firstLine="420"/>
        <w:rPr>
          <w:rFonts w:cs="宋体"/>
          <w:kern w:val="0"/>
          <w:sz w:val="24"/>
        </w:rPr>
      </w:pPr>
      <w:r>
        <w:rPr>
          <w:rFonts w:cs="宋体" w:hint="eastAsia"/>
          <w:kern w:val="0"/>
          <w:sz w:val="24"/>
        </w:rPr>
        <w:t>股东（包括股东代理人）以其所代表的有表决权的股份数额行使表决权，每一股份享有一票表决权，类别股股东除外。</w:t>
      </w:r>
    </w:p>
    <w:p w14:paraId="59E74C14" w14:textId="77777777" w:rsidR="0017543A" w:rsidRDefault="00000000">
      <w:pPr>
        <w:spacing w:line="360" w:lineRule="auto"/>
        <w:ind w:firstLineChars="200" w:firstLine="480"/>
        <w:rPr>
          <w:sz w:val="24"/>
        </w:rPr>
      </w:pPr>
      <w:r>
        <w:rPr>
          <w:rFonts w:hint="eastAsia"/>
          <w:sz w:val="24"/>
        </w:rPr>
        <w:t>股东会审议影响中小投资者利益的重大事项时，对中小投资者表决应当单独计票。单独计票结果应当及时公开披露。</w:t>
      </w:r>
    </w:p>
    <w:p w14:paraId="195E8F42" w14:textId="77777777" w:rsidR="0017543A" w:rsidRDefault="00000000">
      <w:pPr>
        <w:spacing w:line="360" w:lineRule="auto"/>
        <w:ind w:firstLineChars="200" w:firstLine="480"/>
        <w:rPr>
          <w:rFonts w:cs="宋体"/>
          <w:kern w:val="0"/>
          <w:sz w:val="24"/>
        </w:rPr>
      </w:pPr>
      <w:r>
        <w:rPr>
          <w:rFonts w:cs="宋体" w:hint="eastAsia"/>
          <w:kern w:val="0"/>
          <w:sz w:val="24"/>
        </w:rPr>
        <w:t>公司持有的本公司股份没有表决权，且该部分股份不计</w:t>
      </w:r>
      <w:proofErr w:type="gramStart"/>
      <w:r>
        <w:rPr>
          <w:rFonts w:cs="宋体" w:hint="eastAsia"/>
          <w:kern w:val="0"/>
          <w:sz w:val="24"/>
        </w:rPr>
        <w:t>入出席</w:t>
      </w:r>
      <w:proofErr w:type="gramEnd"/>
      <w:r>
        <w:rPr>
          <w:rFonts w:cs="宋体" w:hint="eastAsia"/>
          <w:kern w:val="0"/>
          <w:sz w:val="24"/>
        </w:rPr>
        <w:t>股东会有表决权的股份总数。</w:t>
      </w:r>
    </w:p>
    <w:p w14:paraId="5BAA9158" w14:textId="77777777" w:rsidR="0017543A" w:rsidRDefault="00000000">
      <w:pPr>
        <w:spacing w:line="360" w:lineRule="auto"/>
        <w:ind w:firstLineChars="200" w:firstLine="480"/>
        <w:rPr>
          <w:sz w:val="24"/>
        </w:rPr>
      </w:pPr>
      <w:r>
        <w:rPr>
          <w:rFonts w:hint="eastAsia"/>
          <w:sz w:val="24"/>
        </w:rPr>
        <w:t>股东买入公司有表决权的股份违反《</w:t>
      </w:r>
      <w:hyperlink r:id="rId7" w:tgtFrame="_blank" w:history="1">
        <w:r>
          <w:rPr>
            <w:rStyle w:val="af2"/>
            <w:rFonts w:hint="eastAsia"/>
            <w:color w:val="auto"/>
            <w:sz w:val="24"/>
            <w:u w:val="none"/>
          </w:rPr>
          <w:t>证券法</w:t>
        </w:r>
      </w:hyperlink>
      <w:r>
        <w:rPr>
          <w:rFonts w:hint="eastAsia"/>
          <w:sz w:val="24"/>
        </w:rPr>
        <w:t>》</w:t>
      </w:r>
      <w:r>
        <w:rPr>
          <w:sz w:val="24"/>
        </w:rPr>
        <w:t>第六十三条第一款、第二款</w:t>
      </w:r>
      <w:r>
        <w:rPr>
          <w:rFonts w:hint="eastAsia"/>
          <w:sz w:val="24"/>
        </w:rPr>
        <w:t>规定的，该超过规定比例部分的股份在买入后的三十六个月内不得行使表决权，且不计</w:t>
      </w:r>
      <w:proofErr w:type="gramStart"/>
      <w:r>
        <w:rPr>
          <w:rFonts w:hint="eastAsia"/>
          <w:sz w:val="24"/>
        </w:rPr>
        <w:t>入出席</w:t>
      </w:r>
      <w:proofErr w:type="gramEnd"/>
      <w:r>
        <w:rPr>
          <w:rFonts w:hint="eastAsia"/>
          <w:sz w:val="24"/>
        </w:rPr>
        <w:t>股东会有表决权的股份总数。</w:t>
      </w:r>
    </w:p>
    <w:p w14:paraId="3996C9EA" w14:textId="77777777" w:rsidR="0017543A" w:rsidRDefault="00000000">
      <w:pPr>
        <w:spacing w:line="360" w:lineRule="auto"/>
        <w:ind w:firstLineChars="200" w:firstLine="480"/>
        <w:rPr>
          <w:sz w:val="24"/>
        </w:rPr>
      </w:pPr>
      <w:r>
        <w:rPr>
          <w:rFonts w:hint="eastAsia"/>
          <w:sz w:val="24"/>
        </w:rPr>
        <w:t>公司董事会、独立董事、持有</w:t>
      </w:r>
      <w:r>
        <w:rPr>
          <w:rFonts w:hint="eastAsia"/>
          <w:sz w:val="24"/>
        </w:rPr>
        <w:t>1%</w:t>
      </w:r>
      <w:r>
        <w:rPr>
          <w:rFonts w:hint="eastAsia"/>
          <w:sz w:val="24"/>
        </w:rPr>
        <w:t>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公司不得对征集投票权提出最低持股比例限制。</w:t>
      </w:r>
    </w:p>
    <w:p w14:paraId="68CCF3E4" w14:textId="77777777" w:rsidR="0017543A" w:rsidRDefault="00000000">
      <w:pPr>
        <w:numPr>
          <w:ilvl w:val="0"/>
          <w:numId w:val="1"/>
        </w:numPr>
        <w:spacing w:line="360" w:lineRule="auto"/>
        <w:ind w:left="0" w:firstLine="420"/>
        <w:rPr>
          <w:sz w:val="24"/>
        </w:rPr>
      </w:pPr>
      <w:r>
        <w:rPr>
          <w:rFonts w:hint="eastAsia"/>
          <w:sz w:val="24"/>
        </w:rPr>
        <w:t>股东会审议有关关联交易事项时，关联股东不应当参与投票表决，其所代表的有表决权的股份数不计</w:t>
      </w:r>
      <w:proofErr w:type="gramStart"/>
      <w:r>
        <w:rPr>
          <w:rFonts w:hint="eastAsia"/>
          <w:sz w:val="24"/>
        </w:rPr>
        <w:t>入有效</w:t>
      </w:r>
      <w:proofErr w:type="gramEnd"/>
      <w:r>
        <w:rPr>
          <w:rFonts w:hint="eastAsia"/>
          <w:sz w:val="24"/>
        </w:rPr>
        <w:t>表决总数；股东会决议的公告应当充分披露非关联股东的表决情况。</w:t>
      </w:r>
    </w:p>
    <w:p w14:paraId="19B56286" w14:textId="77777777" w:rsidR="0017543A" w:rsidRDefault="00000000">
      <w:pPr>
        <w:spacing w:line="360" w:lineRule="auto"/>
        <w:ind w:firstLine="480"/>
        <w:rPr>
          <w:sz w:val="24"/>
        </w:rPr>
      </w:pPr>
      <w:r>
        <w:rPr>
          <w:rFonts w:hint="eastAsia"/>
          <w:sz w:val="24"/>
        </w:rPr>
        <w:t>在股东会对关联交易事项审议完毕且进行表决前，关联股东应向会议主持人提出回避申请并由会议主持人向大会宣布。在对关联交易事项进行表决时，关联股东不得就该事项进行投票，并且由出席会议的独立董事、公司聘请的律师予以监督。在股东会对关联交易事项审议完毕且进行表决前，出席会议的非关联股东（包括代理人）、出席会议独立董事及公司聘请的律师有权向会议主持人提出关联股东回避该项表决的要求并说明理由，被要求回避的关联股东对回避要求无异议的，在该项表决时不得进行投票；如被要求回避的股东认为其不是关联股东不需要履行回避程序的，应向股东会说明理由，</w:t>
      </w:r>
      <w:r>
        <w:rPr>
          <w:rFonts w:hint="eastAsia"/>
          <w:sz w:val="24"/>
        </w:rPr>
        <w:lastRenderedPageBreak/>
        <w:t>并由出席会议的董事会成员、公司聘请的律师根据《深圳证券交易所股票上市规则》的规定予以确定，被要求回避的股东被确认为关联股东的，在该项表决时不得进行投票。如有上述情形的，股东会会议记录人员应在会议记录中详细记录上述情形。</w:t>
      </w:r>
    </w:p>
    <w:p w14:paraId="5E916959" w14:textId="77777777" w:rsidR="0017543A" w:rsidRDefault="00000000">
      <w:pPr>
        <w:numPr>
          <w:ilvl w:val="0"/>
          <w:numId w:val="1"/>
        </w:numPr>
        <w:spacing w:line="360" w:lineRule="auto"/>
        <w:ind w:left="0" w:firstLine="420"/>
        <w:rPr>
          <w:sz w:val="24"/>
        </w:rPr>
      </w:pPr>
      <w:r>
        <w:rPr>
          <w:rFonts w:hint="eastAsia"/>
          <w:sz w:val="24"/>
        </w:rPr>
        <w:t>除公司处于危机等特殊情况外，非经股东会以特别决议批准，公司将不与董事、高级管理人员以外的人订立将公司全部或者重要业务的管理交予该人负责的合同。</w:t>
      </w:r>
    </w:p>
    <w:p w14:paraId="0B835DCB" w14:textId="77777777" w:rsidR="0017543A" w:rsidRDefault="00000000">
      <w:pPr>
        <w:numPr>
          <w:ilvl w:val="0"/>
          <w:numId w:val="1"/>
        </w:numPr>
        <w:spacing w:line="360" w:lineRule="auto"/>
        <w:ind w:left="0" w:firstLine="420"/>
        <w:rPr>
          <w:sz w:val="24"/>
        </w:rPr>
      </w:pPr>
      <w:r>
        <w:rPr>
          <w:rFonts w:hint="eastAsia"/>
          <w:sz w:val="24"/>
        </w:rPr>
        <w:t>董事候选人名单以提案的方式提请股东会表决。</w:t>
      </w:r>
    </w:p>
    <w:p w14:paraId="49B1DBC9" w14:textId="77777777" w:rsidR="0017543A" w:rsidRDefault="00000000">
      <w:pPr>
        <w:widowControl/>
        <w:spacing w:line="360" w:lineRule="auto"/>
        <w:ind w:firstLine="238"/>
        <w:jc w:val="left"/>
        <w:rPr>
          <w:rFonts w:cs="宋体"/>
          <w:kern w:val="0"/>
          <w:sz w:val="24"/>
        </w:rPr>
      </w:pPr>
      <w:r>
        <w:rPr>
          <w:rFonts w:hint="eastAsia"/>
          <w:sz w:val="24"/>
        </w:rPr>
        <w:t xml:space="preserve">　股东会就选举董事进行表决时，根据本章程的规定或者股东会的决议，实行累积投票制。前述累积投票制是指股东会选举董事时，每一股份拥有与应选董事人数相同的表决权，股东拥有的表决票可以集中使用。获选董事分别按应选董事人数依次以得票较高者确定。</w:t>
      </w:r>
      <w:r>
        <w:rPr>
          <w:rFonts w:cs="宋体" w:hint="eastAsia"/>
          <w:kern w:val="0"/>
          <w:sz w:val="24"/>
        </w:rPr>
        <w:t>董事会应当向股东提供候选董事的简历和基本情况。</w:t>
      </w:r>
    </w:p>
    <w:p w14:paraId="474979D9" w14:textId="77777777" w:rsidR="0017543A" w:rsidRDefault="00000000">
      <w:pPr>
        <w:widowControl/>
        <w:spacing w:line="360" w:lineRule="auto"/>
        <w:ind w:firstLineChars="199" w:firstLine="478"/>
        <w:jc w:val="left"/>
        <w:rPr>
          <w:rFonts w:cs="宋体"/>
          <w:kern w:val="0"/>
          <w:sz w:val="24"/>
        </w:rPr>
      </w:pPr>
      <w:r>
        <w:rPr>
          <w:rFonts w:cs="宋体" w:hint="eastAsia"/>
          <w:kern w:val="0"/>
          <w:sz w:val="24"/>
        </w:rPr>
        <w:t>非由职工代表担任的董事候选人由持有或合并持有公司有表决权股份总数</w:t>
      </w:r>
      <w:r>
        <w:rPr>
          <w:rFonts w:cs="宋体" w:hint="eastAsia"/>
          <w:kern w:val="0"/>
          <w:sz w:val="24"/>
        </w:rPr>
        <w:t>1%</w:t>
      </w:r>
      <w:r>
        <w:rPr>
          <w:rFonts w:cs="宋体" w:hint="eastAsia"/>
          <w:kern w:val="0"/>
          <w:sz w:val="24"/>
        </w:rPr>
        <w:t>以上的股东或董事会提名。持有或合并持有公司有表决权股份总数</w:t>
      </w:r>
      <w:r>
        <w:rPr>
          <w:rFonts w:cs="宋体" w:hint="eastAsia"/>
          <w:kern w:val="0"/>
          <w:sz w:val="24"/>
        </w:rPr>
        <w:t>1%</w:t>
      </w:r>
      <w:r>
        <w:rPr>
          <w:rFonts w:cs="宋体" w:hint="eastAsia"/>
          <w:kern w:val="0"/>
          <w:sz w:val="24"/>
        </w:rPr>
        <w:t>以上的股东提出关于提名董事候选人的临时提案的，最迟应在股东会召开</w:t>
      </w:r>
      <w:r>
        <w:rPr>
          <w:rFonts w:cs="宋体" w:hint="eastAsia"/>
          <w:kern w:val="0"/>
          <w:sz w:val="24"/>
        </w:rPr>
        <w:t>10</w:t>
      </w:r>
      <w:r>
        <w:rPr>
          <w:rFonts w:cs="宋体" w:hint="eastAsia"/>
          <w:kern w:val="0"/>
          <w:sz w:val="24"/>
        </w:rPr>
        <w:t>日以前、以书面提案的形式向召集人提出并应同时提交符合本章程规定的有关董事候选人的简历及基本情况。</w:t>
      </w:r>
    </w:p>
    <w:p w14:paraId="68D44CC7" w14:textId="77777777" w:rsidR="0017543A" w:rsidRDefault="00000000">
      <w:pPr>
        <w:widowControl/>
        <w:spacing w:line="360" w:lineRule="auto"/>
        <w:ind w:firstLineChars="199" w:firstLine="478"/>
        <w:jc w:val="left"/>
        <w:rPr>
          <w:rFonts w:cs="宋体"/>
          <w:kern w:val="0"/>
          <w:sz w:val="24"/>
        </w:rPr>
      </w:pPr>
      <w:r>
        <w:rPr>
          <w:rFonts w:cs="宋体" w:hint="eastAsia"/>
          <w:kern w:val="0"/>
          <w:sz w:val="24"/>
        </w:rPr>
        <w:t>由职工代表担任的董事由公司职工代表大会民主选举产生。</w:t>
      </w:r>
    </w:p>
    <w:p w14:paraId="33924B0E" w14:textId="77777777" w:rsidR="0017543A" w:rsidRDefault="00000000">
      <w:pPr>
        <w:numPr>
          <w:ilvl w:val="0"/>
          <w:numId w:val="1"/>
        </w:numPr>
        <w:spacing w:line="360" w:lineRule="auto"/>
        <w:ind w:left="0" w:firstLine="420"/>
        <w:rPr>
          <w:sz w:val="24"/>
        </w:rPr>
      </w:pPr>
      <w:r>
        <w:rPr>
          <w:rFonts w:hint="eastAsia"/>
          <w:sz w:val="24"/>
        </w:rPr>
        <w:t>除累积投票制外，股东会将对所有提案进行逐项表决，对同一事项有不同提案的，将按提案提出的时间顺序进行表决。除因不可抗力等特殊原因导致股东会中止或不能</w:t>
      </w:r>
      <w:proofErr w:type="gramStart"/>
      <w:r>
        <w:rPr>
          <w:rFonts w:hint="eastAsia"/>
          <w:sz w:val="24"/>
        </w:rPr>
        <w:t>作出</w:t>
      </w:r>
      <w:proofErr w:type="gramEnd"/>
      <w:r>
        <w:rPr>
          <w:rFonts w:hint="eastAsia"/>
          <w:sz w:val="24"/>
        </w:rPr>
        <w:t>决议外，股东会将不会对提案进行搁置或不予表决。</w:t>
      </w:r>
    </w:p>
    <w:p w14:paraId="0E562CFC" w14:textId="77777777" w:rsidR="0017543A" w:rsidRDefault="00000000">
      <w:pPr>
        <w:numPr>
          <w:ilvl w:val="0"/>
          <w:numId w:val="1"/>
        </w:numPr>
        <w:spacing w:line="360" w:lineRule="auto"/>
        <w:ind w:left="0" w:firstLine="420"/>
        <w:rPr>
          <w:sz w:val="24"/>
        </w:rPr>
      </w:pPr>
      <w:r>
        <w:rPr>
          <w:rFonts w:hint="eastAsia"/>
          <w:sz w:val="24"/>
        </w:rPr>
        <w:t>股东会审议提案时，不会对提案进行修改，若变更，应当被视为一个新的提案，不能在本次股东会上进行表决。</w:t>
      </w:r>
    </w:p>
    <w:p w14:paraId="1B086B4F" w14:textId="77777777" w:rsidR="0017543A" w:rsidRDefault="00000000">
      <w:pPr>
        <w:numPr>
          <w:ilvl w:val="0"/>
          <w:numId w:val="1"/>
        </w:numPr>
        <w:spacing w:line="360" w:lineRule="auto"/>
        <w:ind w:left="0" w:firstLine="420"/>
        <w:rPr>
          <w:sz w:val="24"/>
        </w:rPr>
      </w:pPr>
      <w:r>
        <w:rPr>
          <w:rFonts w:hint="eastAsia"/>
          <w:sz w:val="24"/>
        </w:rPr>
        <w:t>同一表决权只能选择现场、网络或其他表决方式中的一种。同一表决权出现重复表决的以第一次投票结果为准。</w:t>
      </w:r>
    </w:p>
    <w:p w14:paraId="2D096C2C" w14:textId="77777777" w:rsidR="0017543A" w:rsidRDefault="00000000">
      <w:pPr>
        <w:numPr>
          <w:ilvl w:val="0"/>
          <w:numId w:val="1"/>
        </w:numPr>
        <w:spacing w:line="360" w:lineRule="auto"/>
        <w:ind w:left="0" w:firstLine="420"/>
        <w:rPr>
          <w:sz w:val="24"/>
        </w:rPr>
      </w:pPr>
      <w:r>
        <w:rPr>
          <w:rFonts w:hint="eastAsia"/>
          <w:sz w:val="24"/>
        </w:rPr>
        <w:t>股东会采取记名方式投票表决。</w:t>
      </w:r>
    </w:p>
    <w:p w14:paraId="5D87AFD8" w14:textId="77777777" w:rsidR="0017543A" w:rsidRDefault="00000000">
      <w:pPr>
        <w:numPr>
          <w:ilvl w:val="0"/>
          <w:numId w:val="1"/>
        </w:numPr>
        <w:spacing w:line="360" w:lineRule="auto"/>
        <w:ind w:left="0" w:firstLine="420"/>
        <w:rPr>
          <w:sz w:val="24"/>
        </w:rPr>
      </w:pPr>
      <w:r>
        <w:rPr>
          <w:rFonts w:hint="eastAsia"/>
          <w:sz w:val="24"/>
        </w:rPr>
        <w:t>股东会对提案进行表决前，应当推举两名股东代表参加计票和监票。审议事项与股东有利害关系的，相关股东及代理人不得参加计票、监票。</w:t>
      </w:r>
    </w:p>
    <w:p w14:paraId="3971E5D5" w14:textId="77777777" w:rsidR="0017543A" w:rsidRDefault="00000000">
      <w:pPr>
        <w:spacing w:line="360" w:lineRule="auto"/>
        <w:rPr>
          <w:sz w:val="24"/>
        </w:rPr>
      </w:pPr>
      <w:r>
        <w:rPr>
          <w:rFonts w:hint="eastAsia"/>
          <w:sz w:val="24"/>
        </w:rPr>
        <w:t xml:space="preserve">　　股东会对提案进行表决时，应当由律师、股东代表共同负责计票、监票，并当场公布表决结果，决议的表决结果载入会议记录。</w:t>
      </w:r>
    </w:p>
    <w:p w14:paraId="618AF997" w14:textId="77777777" w:rsidR="0017543A" w:rsidRDefault="00000000">
      <w:pPr>
        <w:spacing w:line="360" w:lineRule="auto"/>
        <w:rPr>
          <w:sz w:val="24"/>
        </w:rPr>
      </w:pPr>
      <w:r>
        <w:rPr>
          <w:rFonts w:hint="eastAsia"/>
          <w:sz w:val="24"/>
        </w:rPr>
        <w:t xml:space="preserve">　　通过网络或其他方式投票的公司股东或其代理人，有权通过相应的投票系统查验自</w:t>
      </w:r>
      <w:r>
        <w:rPr>
          <w:rFonts w:hint="eastAsia"/>
          <w:sz w:val="24"/>
        </w:rPr>
        <w:lastRenderedPageBreak/>
        <w:t>己的投票结果。</w:t>
      </w:r>
    </w:p>
    <w:p w14:paraId="2B95EE33" w14:textId="77777777" w:rsidR="0017543A" w:rsidRDefault="00000000">
      <w:pPr>
        <w:numPr>
          <w:ilvl w:val="0"/>
          <w:numId w:val="1"/>
        </w:numPr>
        <w:spacing w:line="360" w:lineRule="auto"/>
        <w:ind w:left="0" w:firstLine="420"/>
        <w:rPr>
          <w:sz w:val="24"/>
        </w:rPr>
      </w:pPr>
      <w:r>
        <w:rPr>
          <w:rFonts w:hint="eastAsia"/>
          <w:sz w:val="24"/>
        </w:rPr>
        <w:t>股东会现场结束时间不得早于网络或其他方式，会议主持人应当宣布每一提案的表决情况和结果，并根据表决结果宣布提案是否通过。</w:t>
      </w:r>
    </w:p>
    <w:p w14:paraId="31DFD3EC" w14:textId="77777777" w:rsidR="0017543A" w:rsidRDefault="00000000">
      <w:pPr>
        <w:spacing w:line="360" w:lineRule="auto"/>
        <w:rPr>
          <w:sz w:val="24"/>
        </w:rPr>
      </w:pPr>
      <w:r>
        <w:rPr>
          <w:rFonts w:hint="eastAsia"/>
          <w:sz w:val="24"/>
        </w:rPr>
        <w:t xml:space="preserve">　　在正式公布表决结果前，股东会现场、网络表决方式中所涉及的公司、计票人、监票人、股东、网络服务方等相关各方对表决情况均负有保密义务。</w:t>
      </w:r>
    </w:p>
    <w:p w14:paraId="72D1E3D1" w14:textId="77777777" w:rsidR="0017543A" w:rsidRDefault="00000000">
      <w:pPr>
        <w:numPr>
          <w:ilvl w:val="0"/>
          <w:numId w:val="1"/>
        </w:numPr>
        <w:spacing w:line="360" w:lineRule="auto"/>
        <w:ind w:left="0" w:firstLine="420"/>
        <w:rPr>
          <w:sz w:val="24"/>
        </w:rPr>
      </w:pPr>
      <w:r>
        <w:rPr>
          <w:rFonts w:hint="eastAsia"/>
          <w:sz w:val="24"/>
        </w:rPr>
        <w:t>出席股东会的股东，应当对提交表决的提案发表以下意见之一：同意、反对或弃权。证券登记结算机构作为内地与香港股票市场交易互联互通机制股票的名义持有人，按照实际持有人意思表示进行申报的除外。</w:t>
      </w:r>
    </w:p>
    <w:p w14:paraId="791DB605" w14:textId="77777777" w:rsidR="0017543A" w:rsidRDefault="00000000">
      <w:pPr>
        <w:spacing w:line="360" w:lineRule="auto"/>
        <w:rPr>
          <w:sz w:val="24"/>
        </w:rPr>
      </w:pPr>
      <w:r>
        <w:rPr>
          <w:rFonts w:hint="eastAsia"/>
          <w:sz w:val="24"/>
        </w:rPr>
        <w:t xml:space="preserve">　　未填、错填、字迹无法辨认的表决票、未投的</w:t>
      </w:r>
      <w:proofErr w:type="gramStart"/>
      <w:r>
        <w:rPr>
          <w:rFonts w:hint="eastAsia"/>
          <w:sz w:val="24"/>
        </w:rPr>
        <w:t>表决票均视为</w:t>
      </w:r>
      <w:proofErr w:type="gramEnd"/>
      <w:r>
        <w:rPr>
          <w:rFonts w:hint="eastAsia"/>
          <w:sz w:val="24"/>
        </w:rPr>
        <w:t>投票人放弃表决权利，其所持股份数的表决结果应计为</w:t>
      </w:r>
      <w:r>
        <w:rPr>
          <w:rFonts w:hint="eastAsia"/>
          <w:sz w:val="24"/>
        </w:rPr>
        <w:t>"</w:t>
      </w:r>
      <w:r>
        <w:rPr>
          <w:rFonts w:hint="eastAsia"/>
          <w:sz w:val="24"/>
        </w:rPr>
        <w:t>弃权</w:t>
      </w:r>
      <w:r>
        <w:rPr>
          <w:rFonts w:hint="eastAsia"/>
          <w:sz w:val="24"/>
        </w:rPr>
        <w:t>"</w:t>
      </w:r>
      <w:r>
        <w:rPr>
          <w:rFonts w:hint="eastAsia"/>
          <w:sz w:val="24"/>
        </w:rPr>
        <w:t>。</w:t>
      </w:r>
    </w:p>
    <w:p w14:paraId="03DCC9A4" w14:textId="77777777" w:rsidR="0017543A" w:rsidRDefault="00000000">
      <w:pPr>
        <w:numPr>
          <w:ilvl w:val="0"/>
          <w:numId w:val="1"/>
        </w:numPr>
        <w:spacing w:line="360" w:lineRule="auto"/>
        <w:ind w:left="0" w:firstLine="420"/>
        <w:rPr>
          <w:sz w:val="24"/>
        </w:rPr>
      </w:pPr>
      <w:r>
        <w:rPr>
          <w:rFonts w:hint="eastAsia"/>
          <w:sz w:val="24"/>
        </w:rPr>
        <w:t>会议主持人如果对提交表决的决议结果有任何怀疑，可以对所投票</w:t>
      </w:r>
      <w:proofErr w:type="gramStart"/>
      <w:r>
        <w:rPr>
          <w:rFonts w:hint="eastAsia"/>
          <w:sz w:val="24"/>
        </w:rPr>
        <w:t>数组织</w:t>
      </w:r>
      <w:proofErr w:type="gramEnd"/>
      <w:r>
        <w:rPr>
          <w:rFonts w:hint="eastAsia"/>
          <w:sz w:val="24"/>
        </w:rPr>
        <w:t>点票；如果会议主持人未进行点票，出席会议的股东或者股东代理人对会议主持人宣布结果有异议的，有权在宣布表决结果后立即要求点票，会议主持人应当立即组织点票。</w:t>
      </w:r>
    </w:p>
    <w:p w14:paraId="48305ABD" w14:textId="77777777" w:rsidR="0017543A" w:rsidRDefault="00000000">
      <w:pPr>
        <w:numPr>
          <w:ilvl w:val="0"/>
          <w:numId w:val="1"/>
        </w:numPr>
        <w:spacing w:line="360" w:lineRule="auto"/>
        <w:ind w:left="0" w:firstLine="420"/>
        <w:rPr>
          <w:sz w:val="24"/>
        </w:rPr>
      </w:pPr>
      <w:r>
        <w:rPr>
          <w:rFonts w:hint="eastAsia"/>
          <w:sz w:val="24"/>
        </w:rPr>
        <w:t>股东会决议应当及时公告，公告中应列明出席会议的股东和代理人人数、所持有表决权的股份总数及占公司有表决权股份总数的比例、表决方式、每项提案的表决结果和通过的各项决议的详细内容。</w:t>
      </w:r>
    </w:p>
    <w:p w14:paraId="0215ED6A" w14:textId="77777777" w:rsidR="0017543A" w:rsidRDefault="00000000">
      <w:pPr>
        <w:numPr>
          <w:ilvl w:val="0"/>
          <w:numId w:val="1"/>
        </w:numPr>
        <w:spacing w:line="360" w:lineRule="auto"/>
        <w:ind w:left="0" w:firstLine="420"/>
        <w:rPr>
          <w:sz w:val="24"/>
        </w:rPr>
      </w:pPr>
      <w:r>
        <w:rPr>
          <w:rFonts w:hint="eastAsia"/>
          <w:sz w:val="24"/>
        </w:rPr>
        <w:t>提案未获通过，或者本次股东会变更前次股东会决议的，应当在股东会决议公告中作特别提示。</w:t>
      </w:r>
    </w:p>
    <w:p w14:paraId="1E41AC70" w14:textId="77777777" w:rsidR="0017543A" w:rsidRDefault="00000000">
      <w:pPr>
        <w:numPr>
          <w:ilvl w:val="0"/>
          <w:numId w:val="1"/>
        </w:numPr>
        <w:spacing w:line="360" w:lineRule="auto"/>
        <w:ind w:left="0" w:firstLine="420"/>
        <w:rPr>
          <w:sz w:val="24"/>
        </w:rPr>
      </w:pPr>
      <w:r>
        <w:rPr>
          <w:rFonts w:hint="eastAsia"/>
          <w:sz w:val="24"/>
        </w:rPr>
        <w:t>股东会通过有关董事选举提案的，新任董事就任时间</w:t>
      </w:r>
      <w:proofErr w:type="gramStart"/>
      <w:r>
        <w:rPr>
          <w:rFonts w:hint="eastAsia"/>
          <w:sz w:val="24"/>
        </w:rPr>
        <w:t>自股东</w:t>
      </w:r>
      <w:proofErr w:type="gramEnd"/>
      <w:r>
        <w:rPr>
          <w:rFonts w:hint="eastAsia"/>
          <w:sz w:val="24"/>
        </w:rPr>
        <w:t>会</w:t>
      </w:r>
      <w:proofErr w:type="gramStart"/>
      <w:r>
        <w:rPr>
          <w:rFonts w:hint="eastAsia"/>
          <w:sz w:val="24"/>
        </w:rPr>
        <w:t>作出</w:t>
      </w:r>
      <w:proofErr w:type="gramEnd"/>
      <w:r>
        <w:rPr>
          <w:rFonts w:hint="eastAsia"/>
          <w:sz w:val="24"/>
        </w:rPr>
        <w:t>通过选举当日起计算。</w:t>
      </w:r>
    </w:p>
    <w:p w14:paraId="58810F9E" w14:textId="77777777" w:rsidR="0017543A" w:rsidRDefault="00000000">
      <w:pPr>
        <w:numPr>
          <w:ilvl w:val="0"/>
          <w:numId w:val="1"/>
        </w:numPr>
        <w:spacing w:line="360" w:lineRule="auto"/>
        <w:ind w:left="0" w:firstLine="420"/>
        <w:rPr>
          <w:sz w:val="24"/>
        </w:rPr>
      </w:pPr>
      <w:r>
        <w:rPr>
          <w:rFonts w:hint="eastAsia"/>
          <w:sz w:val="24"/>
        </w:rPr>
        <w:t>股东会通过有关派现、送股或资本公积转增股本提案的，公司将在股东会结束后</w:t>
      </w:r>
      <w:r>
        <w:rPr>
          <w:rFonts w:hint="eastAsia"/>
          <w:sz w:val="24"/>
        </w:rPr>
        <w:t>2</w:t>
      </w:r>
      <w:r>
        <w:rPr>
          <w:rFonts w:hint="eastAsia"/>
          <w:sz w:val="24"/>
        </w:rPr>
        <w:t>个月内实施具体方案。</w:t>
      </w:r>
    </w:p>
    <w:p w14:paraId="6A410374" w14:textId="77777777" w:rsidR="0017543A" w:rsidRDefault="0017543A">
      <w:pPr>
        <w:spacing w:line="360" w:lineRule="auto"/>
        <w:rPr>
          <w:sz w:val="24"/>
        </w:rPr>
      </w:pPr>
    </w:p>
    <w:p w14:paraId="5B2E57EC" w14:textId="77777777" w:rsidR="0017543A" w:rsidRDefault="00000000">
      <w:pPr>
        <w:spacing w:line="360" w:lineRule="auto"/>
        <w:jc w:val="center"/>
        <w:outlineLvl w:val="0"/>
        <w:rPr>
          <w:sz w:val="24"/>
        </w:rPr>
      </w:pPr>
      <w:bookmarkStart w:id="17" w:name="_Toc195014139"/>
      <w:r>
        <w:rPr>
          <w:rFonts w:hint="eastAsia"/>
          <w:sz w:val="24"/>
        </w:rPr>
        <w:t>第五章</w:t>
      </w:r>
      <w:r>
        <w:rPr>
          <w:rFonts w:hint="eastAsia"/>
          <w:sz w:val="24"/>
        </w:rPr>
        <w:t xml:space="preserve">  </w:t>
      </w:r>
      <w:r>
        <w:rPr>
          <w:rFonts w:hint="eastAsia"/>
          <w:sz w:val="24"/>
        </w:rPr>
        <w:t>董事会</w:t>
      </w:r>
      <w:bookmarkEnd w:id="17"/>
    </w:p>
    <w:p w14:paraId="1BEFF053" w14:textId="77777777" w:rsidR="0017543A" w:rsidRDefault="0017543A">
      <w:pPr>
        <w:spacing w:line="360" w:lineRule="auto"/>
        <w:rPr>
          <w:sz w:val="24"/>
        </w:rPr>
      </w:pPr>
    </w:p>
    <w:p w14:paraId="5EE34FBB" w14:textId="77777777" w:rsidR="0017543A" w:rsidRDefault="00000000">
      <w:pPr>
        <w:spacing w:line="360" w:lineRule="auto"/>
        <w:jc w:val="center"/>
        <w:outlineLvl w:val="1"/>
        <w:rPr>
          <w:sz w:val="24"/>
        </w:rPr>
      </w:pPr>
      <w:bookmarkStart w:id="18" w:name="_Toc195014140"/>
      <w:r>
        <w:rPr>
          <w:rFonts w:hint="eastAsia"/>
          <w:sz w:val="24"/>
        </w:rPr>
        <w:t>第一节</w:t>
      </w:r>
      <w:r>
        <w:rPr>
          <w:rFonts w:hint="eastAsia"/>
          <w:sz w:val="24"/>
        </w:rPr>
        <w:t xml:space="preserve">  </w:t>
      </w:r>
      <w:r>
        <w:rPr>
          <w:rFonts w:hint="eastAsia"/>
          <w:sz w:val="24"/>
        </w:rPr>
        <w:t>董事</w:t>
      </w:r>
      <w:bookmarkEnd w:id="18"/>
    </w:p>
    <w:p w14:paraId="51769FE2" w14:textId="77777777" w:rsidR="0017543A" w:rsidRDefault="0017543A">
      <w:pPr>
        <w:spacing w:line="360" w:lineRule="auto"/>
        <w:rPr>
          <w:sz w:val="24"/>
        </w:rPr>
      </w:pPr>
    </w:p>
    <w:p w14:paraId="4EE090F8" w14:textId="77777777" w:rsidR="0017543A" w:rsidRDefault="00000000">
      <w:pPr>
        <w:numPr>
          <w:ilvl w:val="0"/>
          <w:numId w:val="1"/>
        </w:numPr>
        <w:spacing w:line="360" w:lineRule="auto"/>
        <w:ind w:left="0" w:firstLine="420"/>
        <w:rPr>
          <w:sz w:val="24"/>
        </w:rPr>
      </w:pPr>
      <w:bookmarkStart w:id="19" w:name="_Ref155103242"/>
      <w:r>
        <w:rPr>
          <w:rFonts w:hint="eastAsia"/>
          <w:sz w:val="24"/>
        </w:rPr>
        <w:t>公司董事为自然人，董事应具备履行职务所必须的知识、技能和素质，</w:t>
      </w:r>
      <w:r>
        <w:rPr>
          <w:rFonts w:hint="eastAsia"/>
          <w:sz w:val="24"/>
        </w:rPr>
        <w:lastRenderedPageBreak/>
        <w:t>并保证其有足够时间和精力履行其应尽的职责。董事应积极参加有关培训，以了解作为董事的权利、义务和责任，熟悉有关法律法规，掌握作为董事应具备的相关知识。有下列情形之一的，不能担任公司的董事：</w:t>
      </w:r>
      <w:bookmarkEnd w:id="19"/>
    </w:p>
    <w:p w14:paraId="18265B34" w14:textId="77777777" w:rsidR="0017543A" w:rsidRDefault="00000000">
      <w:pPr>
        <w:spacing w:line="360" w:lineRule="auto"/>
        <w:rPr>
          <w:sz w:val="24"/>
        </w:rPr>
      </w:pPr>
      <w:r>
        <w:rPr>
          <w:rFonts w:hint="eastAsia"/>
          <w:sz w:val="24"/>
        </w:rPr>
        <w:t xml:space="preserve">　　（一）无民事行为能力或者限制民事行为能力；</w:t>
      </w:r>
    </w:p>
    <w:p w14:paraId="12859CF4" w14:textId="77777777" w:rsidR="0017543A" w:rsidRDefault="00000000">
      <w:pPr>
        <w:spacing w:line="360" w:lineRule="auto"/>
        <w:rPr>
          <w:sz w:val="24"/>
        </w:rPr>
      </w:pPr>
      <w:r>
        <w:rPr>
          <w:rFonts w:hint="eastAsia"/>
          <w:sz w:val="24"/>
        </w:rPr>
        <w:t xml:space="preserve">　　（二）因贪污、贿赂、侵占财产、挪用财产或者破坏社会主义市场经济秩序，被判处刑罚，或者因犯罪被剥夺政治权利，执行期满未逾</w:t>
      </w:r>
      <w:r>
        <w:rPr>
          <w:rFonts w:hint="eastAsia"/>
          <w:sz w:val="24"/>
        </w:rPr>
        <w:t>5</w:t>
      </w:r>
      <w:r>
        <w:rPr>
          <w:rFonts w:hint="eastAsia"/>
          <w:sz w:val="24"/>
        </w:rPr>
        <w:t>年，被宣告缓刑的，自缓刑考验期满之日起未逾</w:t>
      </w:r>
      <w:r>
        <w:rPr>
          <w:rFonts w:hint="eastAsia"/>
          <w:sz w:val="24"/>
        </w:rPr>
        <w:t>2</w:t>
      </w:r>
      <w:r>
        <w:rPr>
          <w:rFonts w:hint="eastAsia"/>
          <w:sz w:val="24"/>
        </w:rPr>
        <w:t>年；</w:t>
      </w:r>
    </w:p>
    <w:p w14:paraId="2AE305EC" w14:textId="77777777" w:rsidR="0017543A" w:rsidRDefault="00000000">
      <w:pPr>
        <w:spacing w:line="360" w:lineRule="auto"/>
        <w:rPr>
          <w:sz w:val="24"/>
        </w:rPr>
      </w:pPr>
      <w:r>
        <w:rPr>
          <w:rFonts w:hint="eastAsia"/>
          <w:sz w:val="24"/>
        </w:rPr>
        <w:t xml:space="preserve">　　（三）担任破产清算的公司、企业的董事或者厂长、经理，对该公司、企业的破产负有个人责任的，自该公司、企业破产清算完结之日起未逾</w:t>
      </w:r>
      <w:r>
        <w:rPr>
          <w:rFonts w:hint="eastAsia"/>
          <w:sz w:val="24"/>
        </w:rPr>
        <w:t>3</w:t>
      </w:r>
      <w:r>
        <w:rPr>
          <w:rFonts w:hint="eastAsia"/>
          <w:sz w:val="24"/>
        </w:rPr>
        <w:t>年；</w:t>
      </w:r>
    </w:p>
    <w:p w14:paraId="6266FAEF" w14:textId="77777777" w:rsidR="0017543A" w:rsidRDefault="00000000">
      <w:pPr>
        <w:spacing w:line="360" w:lineRule="auto"/>
        <w:rPr>
          <w:sz w:val="24"/>
        </w:rPr>
      </w:pPr>
      <w:r>
        <w:rPr>
          <w:rFonts w:hint="eastAsia"/>
          <w:sz w:val="24"/>
        </w:rPr>
        <w:t xml:space="preserve">　　（四）担任因违法被吊销营业执照、责令关闭的公司、企业的法定代表人，并负有个人责任的，自该公司、企业被吊销营业执照、责令关闭之日起未逾</w:t>
      </w:r>
      <w:r>
        <w:rPr>
          <w:rFonts w:hint="eastAsia"/>
          <w:sz w:val="24"/>
        </w:rPr>
        <w:t>3</w:t>
      </w:r>
      <w:r>
        <w:rPr>
          <w:rFonts w:hint="eastAsia"/>
          <w:sz w:val="24"/>
        </w:rPr>
        <w:t>年；</w:t>
      </w:r>
    </w:p>
    <w:p w14:paraId="23B5989D" w14:textId="77777777" w:rsidR="0017543A" w:rsidRDefault="00000000">
      <w:pPr>
        <w:spacing w:line="360" w:lineRule="auto"/>
        <w:rPr>
          <w:sz w:val="24"/>
        </w:rPr>
      </w:pPr>
      <w:r>
        <w:rPr>
          <w:rFonts w:hint="eastAsia"/>
          <w:sz w:val="24"/>
        </w:rPr>
        <w:t xml:space="preserve">　　（五）个人所负数额较大的债务到期未清偿被人民法院列为失信被执行人；</w:t>
      </w:r>
    </w:p>
    <w:p w14:paraId="08AC8732" w14:textId="77777777" w:rsidR="0017543A" w:rsidRDefault="00000000">
      <w:pPr>
        <w:spacing w:line="360" w:lineRule="auto"/>
        <w:rPr>
          <w:sz w:val="24"/>
        </w:rPr>
      </w:pPr>
      <w:r>
        <w:rPr>
          <w:rFonts w:hint="eastAsia"/>
          <w:sz w:val="24"/>
        </w:rPr>
        <w:t xml:space="preserve">　　（六）被中国证监会采取市场禁入措施，期限尚未届满的；</w:t>
      </w:r>
    </w:p>
    <w:p w14:paraId="5DCB3991" w14:textId="77777777" w:rsidR="0017543A" w:rsidRDefault="00000000">
      <w:pPr>
        <w:spacing w:line="360" w:lineRule="auto"/>
        <w:ind w:firstLine="480"/>
        <w:rPr>
          <w:sz w:val="24"/>
        </w:rPr>
      </w:pPr>
      <w:r>
        <w:rPr>
          <w:rFonts w:hint="eastAsia"/>
          <w:sz w:val="24"/>
        </w:rPr>
        <w:t>（七）被</w:t>
      </w:r>
      <w:r>
        <w:rPr>
          <w:sz w:val="24"/>
        </w:rPr>
        <w:t>证券交易</w:t>
      </w:r>
      <w:r>
        <w:rPr>
          <w:rFonts w:hint="eastAsia"/>
          <w:sz w:val="24"/>
        </w:rPr>
        <w:t>场</w:t>
      </w:r>
      <w:r>
        <w:rPr>
          <w:sz w:val="24"/>
        </w:rPr>
        <w:t>所公开认定为不适合担任上市公司董事和高级管理人员，期限尚未届满；</w:t>
      </w:r>
    </w:p>
    <w:p w14:paraId="586C568D" w14:textId="77777777" w:rsidR="0017543A" w:rsidRDefault="00000000">
      <w:pPr>
        <w:spacing w:line="360" w:lineRule="auto"/>
        <w:ind w:firstLine="480"/>
        <w:rPr>
          <w:sz w:val="24"/>
        </w:rPr>
      </w:pPr>
      <w:r>
        <w:rPr>
          <w:rFonts w:hint="eastAsia"/>
          <w:sz w:val="24"/>
        </w:rPr>
        <w:t>（八）法律、行政法规、部门规章、中国证监会及深圳证券交易所规定的其他内容。</w:t>
      </w:r>
    </w:p>
    <w:p w14:paraId="4F41481F" w14:textId="77777777" w:rsidR="0017543A" w:rsidRDefault="00000000">
      <w:pPr>
        <w:spacing w:line="360" w:lineRule="auto"/>
        <w:rPr>
          <w:sz w:val="24"/>
        </w:rPr>
      </w:pPr>
      <w:r>
        <w:rPr>
          <w:rFonts w:hint="eastAsia"/>
          <w:sz w:val="24"/>
        </w:rPr>
        <w:t xml:space="preserve">　　违反本条规定选举、委派董事的，该选举、委派或者聘任无效。董事在任职期间出现本条情形的，公司解除其职务，停止其履职。</w:t>
      </w:r>
    </w:p>
    <w:p w14:paraId="1678B27E" w14:textId="77777777" w:rsidR="0017543A" w:rsidRDefault="00000000">
      <w:pPr>
        <w:numPr>
          <w:ilvl w:val="0"/>
          <w:numId w:val="1"/>
        </w:numPr>
        <w:spacing w:line="360" w:lineRule="auto"/>
        <w:ind w:left="0" w:firstLine="420"/>
        <w:rPr>
          <w:b/>
          <w:sz w:val="24"/>
        </w:rPr>
      </w:pPr>
      <w:r>
        <w:rPr>
          <w:rFonts w:hint="eastAsia"/>
          <w:sz w:val="24"/>
        </w:rPr>
        <w:t>董事由股东会选举或更</w:t>
      </w:r>
      <w:r>
        <w:rPr>
          <w:sz w:val="24"/>
        </w:rPr>
        <w:t>换</w:t>
      </w:r>
      <w:r>
        <w:rPr>
          <w:rFonts w:hint="eastAsia"/>
          <w:sz w:val="24"/>
        </w:rPr>
        <w:t>，</w:t>
      </w:r>
      <w:r>
        <w:rPr>
          <w:sz w:val="24"/>
        </w:rPr>
        <w:t>并可在任期届满前由股东会解除其职</w:t>
      </w:r>
      <w:r>
        <w:rPr>
          <w:rFonts w:hint="eastAsia"/>
          <w:sz w:val="24"/>
        </w:rPr>
        <w:t>务。董事每届任期不得超过</w:t>
      </w:r>
      <w:r>
        <w:rPr>
          <w:rFonts w:hint="eastAsia"/>
          <w:sz w:val="24"/>
        </w:rPr>
        <w:t>3</w:t>
      </w:r>
      <w:r>
        <w:rPr>
          <w:rFonts w:hint="eastAsia"/>
          <w:sz w:val="24"/>
        </w:rPr>
        <w:t>年，任期届满</w:t>
      </w:r>
      <w:r>
        <w:rPr>
          <w:sz w:val="24"/>
        </w:rPr>
        <w:t>可连选连任</w:t>
      </w:r>
      <w:r>
        <w:rPr>
          <w:rFonts w:hint="eastAsia"/>
          <w:sz w:val="24"/>
        </w:rPr>
        <w:t>。</w:t>
      </w:r>
    </w:p>
    <w:p w14:paraId="2F644E76" w14:textId="77777777" w:rsidR="0017543A" w:rsidRDefault="00000000">
      <w:pPr>
        <w:spacing w:line="360" w:lineRule="auto"/>
        <w:rPr>
          <w:sz w:val="24"/>
        </w:rPr>
      </w:pPr>
      <w:r>
        <w:rPr>
          <w:rFonts w:hint="eastAsia"/>
          <w:sz w:val="24"/>
        </w:rPr>
        <w:t xml:space="preserve">　　董事任期从就任之日起计算，至本届董事会任期届满时为止。董事任期届满未及时改选，在改选出的董事就任前，原董事仍应当依照法律、行政法规、部门规章和本章程的规定，履行董事职务。</w:t>
      </w:r>
    </w:p>
    <w:p w14:paraId="3622D1AB" w14:textId="77777777" w:rsidR="0017543A" w:rsidRDefault="00000000">
      <w:pPr>
        <w:spacing w:line="360" w:lineRule="auto"/>
        <w:ind w:firstLine="480"/>
        <w:rPr>
          <w:sz w:val="24"/>
        </w:rPr>
      </w:pPr>
      <w:r>
        <w:rPr>
          <w:rFonts w:hint="eastAsia"/>
          <w:sz w:val="24"/>
        </w:rPr>
        <w:t>董事可以由高级管理人员兼任，但兼任高级管理人员职务的董事及由职工代表担任的董事，总计不得超过公司董事总数的</w:t>
      </w:r>
      <w:r>
        <w:rPr>
          <w:rFonts w:hint="eastAsia"/>
          <w:sz w:val="24"/>
        </w:rPr>
        <w:t>1/2</w:t>
      </w:r>
      <w:r>
        <w:rPr>
          <w:rFonts w:hint="eastAsia"/>
          <w:sz w:val="24"/>
        </w:rPr>
        <w:t>。</w:t>
      </w:r>
    </w:p>
    <w:p w14:paraId="70D26DED" w14:textId="77777777" w:rsidR="0017543A" w:rsidRDefault="00000000">
      <w:pPr>
        <w:numPr>
          <w:ilvl w:val="0"/>
          <w:numId w:val="1"/>
        </w:numPr>
        <w:spacing w:line="360" w:lineRule="auto"/>
        <w:ind w:left="0" w:firstLine="420"/>
        <w:rPr>
          <w:sz w:val="24"/>
        </w:rPr>
      </w:pPr>
      <w:r>
        <w:rPr>
          <w:rFonts w:hint="eastAsia"/>
          <w:sz w:val="24"/>
        </w:rPr>
        <w:t>董事应当遵守法律、行政法规和本章程，对公司负忠实义务，应当采取措施避免自身利益与公司利益冲突，不得利用职权牟取不正当利益。</w:t>
      </w:r>
    </w:p>
    <w:p w14:paraId="53D01103" w14:textId="77777777" w:rsidR="0017543A" w:rsidRDefault="00000000">
      <w:pPr>
        <w:spacing w:line="360" w:lineRule="auto"/>
        <w:ind w:firstLine="480"/>
        <w:rPr>
          <w:sz w:val="24"/>
        </w:rPr>
      </w:pPr>
      <w:r>
        <w:rPr>
          <w:rFonts w:hint="eastAsia"/>
          <w:sz w:val="24"/>
        </w:rPr>
        <w:t>董事对公司负有下列忠实义务：</w:t>
      </w:r>
    </w:p>
    <w:p w14:paraId="702979ED" w14:textId="77777777" w:rsidR="0017543A" w:rsidRDefault="00000000">
      <w:pPr>
        <w:spacing w:line="360" w:lineRule="auto"/>
        <w:ind w:firstLine="480"/>
        <w:rPr>
          <w:sz w:val="24"/>
        </w:rPr>
      </w:pPr>
      <w:r>
        <w:rPr>
          <w:rFonts w:hint="eastAsia"/>
          <w:sz w:val="24"/>
        </w:rPr>
        <w:t>（一）不得侵占公司财产、挪用公司资金；</w:t>
      </w:r>
    </w:p>
    <w:p w14:paraId="02377123" w14:textId="77777777" w:rsidR="0017543A" w:rsidRDefault="00000000">
      <w:pPr>
        <w:spacing w:line="360" w:lineRule="auto"/>
        <w:ind w:firstLine="480"/>
        <w:rPr>
          <w:sz w:val="24"/>
        </w:rPr>
      </w:pPr>
      <w:r>
        <w:rPr>
          <w:rFonts w:hint="eastAsia"/>
          <w:sz w:val="24"/>
        </w:rPr>
        <w:lastRenderedPageBreak/>
        <w:t>（二）不得将公司资金以其个人名义或者其他个人名义开立账户存储；</w:t>
      </w:r>
    </w:p>
    <w:p w14:paraId="23FBFEE5" w14:textId="77777777" w:rsidR="0017543A" w:rsidRDefault="00000000">
      <w:pPr>
        <w:spacing w:line="360" w:lineRule="auto"/>
        <w:ind w:firstLine="480"/>
        <w:rPr>
          <w:sz w:val="24"/>
        </w:rPr>
      </w:pPr>
      <w:r>
        <w:rPr>
          <w:rFonts w:hint="eastAsia"/>
          <w:sz w:val="24"/>
        </w:rPr>
        <w:t>（三）不得利用职权贿赂或者收受其他非法收入；</w:t>
      </w:r>
    </w:p>
    <w:p w14:paraId="156E4CFF" w14:textId="77777777" w:rsidR="0017543A" w:rsidRDefault="00000000">
      <w:pPr>
        <w:spacing w:line="360" w:lineRule="auto"/>
        <w:ind w:firstLine="480"/>
        <w:rPr>
          <w:sz w:val="24"/>
        </w:rPr>
      </w:pPr>
      <w:r>
        <w:rPr>
          <w:rFonts w:hint="eastAsia"/>
          <w:sz w:val="24"/>
        </w:rPr>
        <w:t>（四）未向董事会或者股东会报告，并按照本章程的规定经董事会或者股东会决议通过，不得直接或者间接与本公司订立合同或者进行交易；</w:t>
      </w:r>
    </w:p>
    <w:p w14:paraId="438C86C9" w14:textId="77777777" w:rsidR="0017543A" w:rsidRDefault="00000000">
      <w:pPr>
        <w:spacing w:line="360" w:lineRule="auto"/>
        <w:ind w:firstLine="480"/>
        <w:rPr>
          <w:sz w:val="24"/>
        </w:rPr>
      </w:pPr>
      <w:r>
        <w:rPr>
          <w:rFonts w:hint="eastAsia"/>
          <w:sz w:val="24"/>
        </w:rPr>
        <w:t>（五）不得利用职务便利，为自己或者他人谋取属于公司的商业机会，但向董事会或者股东会报告并经股东会决议通过，或者公司根据法律、行政法规或者本章程的规定，不能利用该商业机会的除外；</w:t>
      </w:r>
    </w:p>
    <w:p w14:paraId="011BB70C" w14:textId="77777777" w:rsidR="0017543A" w:rsidRDefault="00000000">
      <w:pPr>
        <w:spacing w:line="360" w:lineRule="auto"/>
        <w:ind w:firstLine="480"/>
        <w:rPr>
          <w:sz w:val="24"/>
        </w:rPr>
      </w:pPr>
      <w:r>
        <w:rPr>
          <w:rFonts w:hint="eastAsia"/>
          <w:sz w:val="24"/>
        </w:rPr>
        <w:t>（六）未向董事会或者股东会报告，并经股东会决议通过，不得自营或者为他人经营与本公司同类的业务；</w:t>
      </w:r>
    </w:p>
    <w:p w14:paraId="1F49FBA9" w14:textId="77777777" w:rsidR="0017543A" w:rsidRDefault="00000000">
      <w:pPr>
        <w:spacing w:line="360" w:lineRule="auto"/>
        <w:ind w:firstLine="480"/>
        <w:rPr>
          <w:sz w:val="24"/>
        </w:rPr>
      </w:pPr>
      <w:r>
        <w:rPr>
          <w:rFonts w:hint="eastAsia"/>
          <w:sz w:val="24"/>
        </w:rPr>
        <w:t>（七）不得接受他人与公司交易的佣金归为己有；</w:t>
      </w:r>
    </w:p>
    <w:p w14:paraId="744853FD" w14:textId="77777777" w:rsidR="0017543A" w:rsidRDefault="00000000">
      <w:pPr>
        <w:spacing w:line="360" w:lineRule="auto"/>
        <w:ind w:firstLine="480"/>
        <w:rPr>
          <w:sz w:val="24"/>
        </w:rPr>
      </w:pPr>
      <w:r>
        <w:rPr>
          <w:rFonts w:hint="eastAsia"/>
          <w:sz w:val="24"/>
        </w:rPr>
        <w:t>（八）不得擅自披露公司秘密；</w:t>
      </w:r>
    </w:p>
    <w:p w14:paraId="15CB1533" w14:textId="77777777" w:rsidR="0017543A" w:rsidRDefault="00000000">
      <w:pPr>
        <w:spacing w:line="360" w:lineRule="auto"/>
        <w:ind w:firstLine="480"/>
        <w:rPr>
          <w:sz w:val="24"/>
        </w:rPr>
      </w:pPr>
      <w:r>
        <w:rPr>
          <w:rFonts w:hint="eastAsia"/>
          <w:sz w:val="24"/>
        </w:rPr>
        <w:t>（九）不得利用其关联关系损害公司利益；</w:t>
      </w:r>
    </w:p>
    <w:p w14:paraId="2AF90033" w14:textId="77777777" w:rsidR="0017543A" w:rsidRDefault="00000000">
      <w:pPr>
        <w:spacing w:line="360" w:lineRule="auto"/>
        <w:ind w:firstLine="480"/>
        <w:rPr>
          <w:sz w:val="24"/>
        </w:rPr>
      </w:pPr>
      <w:r>
        <w:rPr>
          <w:rFonts w:hint="eastAsia"/>
          <w:sz w:val="24"/>
        </w:rPr>
        <w:t>（十）法律、行政法规、部门规章及本章程规定的其他忠实义务。</w:t>
      </w:r>
    </w:p>
    <w:p w14:paraId="2D89609F" w14:textId="77777777" w:rsidR="0017543A" w:rsidRDefault="00000000">
      <w:pPr>
        <w:spacing w:line="360" w:lineRule="auto"/>
        <w:ind w:firstLine="480"/>
        <w:rPr>
          <w:sz w:val="24"/>
        </w:rPr>
      </w:pPr>
      <w:r>
        <w:rPr>
          <w:rFonts w:hint="eastAsia"/>
          <w:sz w:val="24"/>
        </w:rPr>
        <w:t>董事违反本条规定所得的收入，应当归公司所有；给公司造成损失的，应当承担赔偿责任。</w:t>
      </w:r>
    </w:p>
    <w:p w14:paraId="0A4C812B" w14:textId="77777777" w:rsidR="0017543A" w:rsidRDefault="00000000">
      <w:pPr>
        <w:spacing w:line="360" w:lineRule="auto"/>
        <w:ind w:firstLine="480"/>
        <w:rPr>
          <w:sz w:val="24"/>
        </w:rPr>
      </w:pPr>
      <w:r>
        <w:rPr>
          <w:rFonts w:hint="eastAsia"/>
          <w:sz w:val="24"/>
        </w:rPr>
        <w:t>董事、高级管理人员的近亲属，董事、高级管理人员或者其近亲属直接或者间接控制的企业，以及与董事、高级管理人员有其他关联关系的关联人，与公司订立合同或者进行交易，适用本条第二款第（四）项规定。</w:t>
      </w:r>
    </w:p>
    <w:p w14:paraId="3403F416" w14:textId="77777777" w:rsidR="0017543A" w:rsidRDefault="00000000">
      <w:pPr>
        <w:numPr>
          <w:ilvl w:val="0"/>
          <w:numId w:val="1"/>
        </w:numPr>
        <w:spacing w:line="360" w:lineRule="auto"/>
        <w:ind w:left="0" w:firstLine="420"/>
        <w:rPr>
          <w:sz w:val="24"/>
        </w:rPr>
      </w:pPr>
      <w:r>
        <w:rPr>
          <w:rFonts w:hint="eastAsia"/>
          <w:sz w:val="24"/>
        </w:rPr>
        <w:t>董事应当遵守法律、行政法规和本章程的规定，对公司负有勤勉义务，执行职务应当为公司的最大利益尽到管理者通常应有的合理注意。</w:t>
      </w:r>
    </w:p>
    <w:p w14:paraId="16B7C2F1" w14:textId="77777777" w:rsidR="0017543A" w:rsidRDefault="00000000">
      <w:pPr>
        <w:spacing w:line="360" w:lineRule="auto"/>
        <w:ind w:left="420"/>
        <w:rPr>
          <w:sz w:val="24"/>
        </w:rPr>
      </w:pPr>
      <w:r>
        <w:rPr>
          <w:rFonts w:hint="eastAsia"/>
          <w:sz w:val="24"/>
        </w:rPr>
        <w:t>董事对公司负有下列勤勉义务：</w:t>
      </w:r>
    </w:p>
    <w:p w14:paraId="22BE4DF3" w14:textId="77777777" w:rsidR="0017543A" w:rsidRDefault="00000000">
      <w:pPr>
        <w:spacing w:line="360" w:lineRule="auto"/>
        <w:rPr>
          <w:sz w:val="24"/>
        </w:rPr>
      </w:pPr>
      <w:r>
        <w:rPr>
          <w:rFonts w:hint="eastAsia"/>
          <w:sz w:val="24"/>
        </w:rPr>
        <w:t xml:space="preserve">　　（一）应谨慎、认真、勤勉地行使公司赋予的权利，以保证公司的商业行为符合国家法律、行政法规以及国家各项经济政策的要求，商业活动不超过营业执照规定的业务范围；</w:t>
      </w:r>
    </w:p>
    <w:p w14:paraId="79C1382B" w14:textId="77777777" w:rsidR="0017543A" w:rsidRDefault="00000000">
      <w:pPr>
        <w:spacing w:line="360" w:lineRule="auto"/>
        <w:rPr>
          <w:sz w:val="24"/>
        </w:rPr>
      </w:pPr>
      <w:r>
        <w:rPr>
          <w:rFonts w:hint="eastAsia"/>
          <w:sz w:val="24"/>
        </w:rPr>
        <w:t xml:space="preserve">　　（二）应公平对待所有股东；</w:t>
      </w:r>
    </w:p>
    <w:p w14:paraId="0494C21C" w14:textId="77777777" w:rsidR="0017543A" w:rsidRDefault="00000000">
      <w:pPr>
        <w:spacing w:line="360" w:lineRule="auto"/>
        <w:rPr>
          <w:sz w:val="24"/>
        </w:rPr>
      </w:pPr>
      <w:r>
        <w:rPr>
          <w:rFonts w:hint="eastAsia"/>
          <w:sz w:val="24"/>
        </w:rPr>
        <w:t xml:space="preserve">　　（三）及时了解公司业务经营管理状况；</w:t>
      </w:r>
    </w:p>
    <w:p w14:paraId="59E762A5" w14:textId="77777777" w:rsidR="0017543A" w:rsidRDefault="00000000">
      <w:pPr>
        <w:spacing w:line="360" w:lineRule="auto"/>
        <w:rPr>
          <w:sz w:val="24"/>
        </w:rPr>
      </w:pPr>
      <w:r>
        <w:rPr>
          <w:rFonts w:hint="eastAsia"/>
          <w:sz w:val="24"/>
        </w:rPr>
        <w:t xml:space="preserve">　　（四）应当对公司定期报告签署书面确认意见，保证公司所披露的信息真实、准确、完整；</w:t>
      </w:r>
    </w:p>
    <w:p w14:paraId="1CC02FCE" w14:textId="77777777" w:rsidR="0017543A" w:rsidRDefault="00000000">
      <w:pPr>
        <w:spacing w:line="360" w:lineRule="auto"/>
        <w:rPr>
          <w:sz w:val="24"/>
        </w:rPr>
      </w:pPr>
      <w:r>
        <w:rPr>
          <w:rFonts w:hint="eastAsia"/>
          <w:sz w:val="24"/>
        </w:rPr>
        <w:t xml:space="preserve">　　（五）应当如实向审计委员会提供有关情况和资料，不得妨碍审计委员会行使职权；</w:t>
      </w:r>
    </w:p>
    <w:p w14:paraId="13F6BFD7" w14:textId="77777777" w:rsidR="0017543A" w:rsidRDefault="00000000">
      <w:pPr>
        <w:spacing w:line="360" w:lineRule="auto"/>
        <w:rPr>
          <w:sz w:val="24"/>
        </w:rPr>
      </w:pPr>
      <w:r>
        <w:rPr>
          <w:rFonts w:hint="eastAsia"/>
          <w:sz w:val="24"/>
        </w:rPr>
        <w:lastRenderedPageBreak/>
        <w:t xml:space="preserve">　　（六）法律、行政法规、部门规章及本章程规定的其他勤勉义务。</w:t>
      </w:r>
    </w:p>
    <w:p w14:paraId="7C2A51F3" w14:textId="77777777" w:rsidR="0017543A" w:rsidRDefault="00000000">
      <w:pPr>
        <w:numPr>
          <w:ilvl w:val="0"/>
          <w:numId w:val="1"/>
        </w:numPr>
        <w:spacing w:line="360" w:lineRule="auto"/>
        <w:ind w:left="0" w:firstLine="420"/>
        <w:rPr>
          <w:sz w:val="24"/>
        </w:rPr>
      </w:pPr>
      <w:r>
        <w:rPr>
          <w:rFonts w:hint="eastAsia"/>
          <w:sz w:val="24"/>
        </w:rPr>
        <w:t>董事连续两次未能亲自出席，也不委托其他董事出席董事会会议，视为不能履行职责，董事会应当建议股东会予以撤换。</w:t>
      </w:r>
    </w:p>
    <w:p w14:paraId="7E96D5FA" w14:textId="77777777" w:rsidR="0017543A" w:rsidRDefault="00000000">
      <w:pPr>
        <w:numPr>
          <w:ilvl w:val="0"/>
          <w:numId w:val="1"/>
        </w:numPr>
        <w:spacing w:line="360" w:lineRule="auto"/>
        <w:ind w:left="0" w:firstLine="420"/>
        <w:rPr>
          <w:sz w:val="24"/>
        </w:rPr>
      </w:pPr>
      <w:r>
        <w:rPr>
          <w:rFonts w:hint="eastAsia"/>
          <w:sz w:val="24"/>
        </w:rPr>
        <w:t>董事可以在任期届满以前提出辞任。</w:t>
      </w:r>
      <w:proofErr w:type="gramStart"/>
      <w:r>
        <w:rPr>
          <w:rFonts w:hint="eastAsia"/>
          <w:sz w:val="24"/>
        </w:rPr>
        <w:t>董事辞任应向</w:t>
      </w:r>
      <w:proofErr w:type="gramEnd"/>
      <w:r>
        <w:rPr>
          <w:rFonts w:hint="eastAsia"/>
          <w:sz w:val="24"/>
        </w:rPr>
        <w:t>公司提交书面辞职报告，公司收到辞职报告之</w:t>
      </w:r>
      <w:proofErr w:type="gramStart"/>
      <w:r>
        <w:rPr>
          <w:rFonts w:hint="eastAsia"/>
          <w:sz w:val="24"/>
        </w:rPr>
        <w:t>日辞任</w:t>
      </w:r>
      <w:proofErr w:type="gramEnd"/>
      <w:r>
        <w:rPr>
          <w:rFonts w:hint="eastAsia"/>
          <w:sz w:val="24"/>
        </w:rPr>
        <w:t>生效，公司将在</w:t>
      </w:r>
      <w:r>
        <w:rPr>
          <w:rFonts w:hint="eastAsia"/>
          <w:sz w:val="24"/>
        </w:rPr>
        <w:t>2</w:t>
      </w:r>
      <w:r>
        <w:rPr>
          <w:rFonts w:hint="eastAsia"/>
          <w:sz w:val="24"/>
        </w:rPr>
        <w:t>个交易日内披露有关情况。</w:t>
      </w:r>
    </w:p>
    <w:p w14:paraId="7B9BDE03" w14:textId="77777777" w:rsidR="0017543A" w:rsidRDefault="00000000">
      <w:pPr>
        <w:spacing w:line="360" w:lineRule="auto"/>
        <w:rPr>
          <w:sz w:val="24"/>
        </w:rPr>
      </w:pPr>
      <w:r>
        <w:rPr>
          <w:rFonts w:hint="eastAsia"/>
          <w:sz w:val="24"/>
        </w:rPr>
        <w:t xml:space="preserve">　　如因董事的</w:t>
      </w:r>
      <w:proofErr w:type="gramStart"/>
      <w:r>
        <w:rPr>
          <w:rFonts w:hint="eastAsia"/>
          <w:sz w:val="24"/>
        </w:rPr>
        <w:t>辞任导致</w:t>
      </w:r>
      <w:proofErr w:type="gramEnd"/>
      <w:r>
        <w:rPr>
          <w:rFonts w:hint="eastAsia"/>
          <w:sz w:val="24"/>
        </w:rPr>
        <w:t>公司董事会低于法定最低人数时，或独立董事辞职将导致公司董事会或者其专门委员会中独立董事所占比例不符合法律法规或者本章程的规定，或者独立董事中欠缺会计专业人士时，在改选出的董事就任前，原董事仍应当依照法律、行政法规、部门规章和本章程规定，履行董事职务，但存在本章程规定不能担任公司董事情形的除外。</w:t>
      </w:r>
    </w:p>
    <w:p w14:paraId="25A12595" w14:textId="77777777" w:rsidR="0017543A" w:rsidRDefault="00000000">
      <w:pPr>
        <w:spacing w:line="360" w:lineRule="auto"/>
        <w:ind w:firstLine="480"/>
        <w:rPr>
          <w:sz w:val="24"/>
        </w:rPr>
      </w:pPr>
      <w:r>
        <w:rPr>
          <w:rFonts w:hint="eastAsia"/>
          <w:sz w:val="24"/>
        </w:rPr>
        <w:t>董事辞职或被解除职务的，公司应当自前述事实发生之日起六十日内完成补选，确保董事会及其专门委员会构成符合法律法规和本章程的规定。</w:t>
      </w:r>
    </w:p>
    <w:p w14:paraId="322B8EC9" w14:textId="77777777" w:rsidR="0017543A" w:rsidRDefault="00000000">
      <w:pPr>
        <w:numPr>
          <w:ilvl w:val="0"/>
          <w:numId w:val="1"/>
        </w:numPr>
        <w:autoSpaceDE w:val="0"/>
        <w:autoSpaceDN w:val="0"/>
        <w:adjustRightInd w:val="0"/>
        <w:spacing w:line="360" w:lineRule="auto"/>
        <w:ind w:left="0" w:firstLine="420"/>
        <w:jc w:val="left"/>
        <w:rPr>
          <w:sz w:val="24"/>
        </w:rPr>
      </w:pPr>
      <w:r>
        <w:rPr>
          <w:rFonts w:hint="eastAsia"/>
          <w:sz w:val="24"/>
        </w:rPr>
        <w:t>公司建立董事离职管理制度，明确对未履行完毕的公开承诺以及其他未尽事宜追责追偿的保障措施。</w:t>
      </w:r>
      <w:proofErr w:type="gramStart"/>
      <w:r>
        <w:rPr>
          <w:rFonts w:hint="eastAsia"/>
          <w:sz w:val="24"/>
        </w:rPr>
        <w:t>董事辞任生效</w:t>
      </w:r>
      <w:proofErr w:type="gramEnd"/>
      <w:r>
        <w:rPr>
          <w:rFonts w:hint="eastAsia"/>
          <w:sz w:val="24"/>
        </w:rPr>
        <w:t>或者任期届满，应向董事会办妥所有移交手续，其对公司和股东承担的忠实义务，在任期结束后并不当然解除，</w:t>
      </w:r>
      <w:r>
        <w:rPr>
          <w:rFonts w:cs="宋体" w:hint="eastAsia"/>
          <w:kern w:val="0"/>
          <w:sz w:val="24"/>
        </w:rPr>
        <w:t>在</w:t>
      </w:r>
      <w:proofErr w:type="gramStart"/>
      <w:r>
        <w:rPr>
          <w:rFonts w:hint="eastAsia"/>
          <w:sz w:val="24"/>
        </w:rPr>
        <w:t>董事辞任生效</w:t>
      </w:r>
      <w:proofErr w:type="gramEnd"/>
      <w:r>
        <w:rPr>
          <w:rFonts w:hint="eastAsia"/>
          <w:sz w:val="24"/>
        </w:rPr>
        <w:t>或者任期届满后</w:t>
      </w:r>
      <w:r>
        <w:rPr>
          <w:rFonts w:hint="eastAsia"/>
          <w:sz w:val="24"/>
        </w:rPr>
        <w:t>1</w:t>
      </w:r>
      <w:r>
        <w:rPr>
          <w:rFonts w:hint="eastAsia"/>
          <w:sz w:val="24"/>
        </w:rPr>
        <w:t>年</w:t>
      </w:r>
      <w:r>
        <w:rPr>
          <w:rFonts w:cs="宋体" w:hint="eastAsia"/>
          <w:kern w:val="0"/>
          <w:sz w:val="24"/>
        </w:rPr>
        <w:t>内仍然有效</w:t>
      </w:r>
      <w:r>
        <w:rPr>
          <w:rFonts w:hint="eastAsia"/>
          <w:sz w:val="24"/>
        </w:rPr>
        <w:t>。董事对公司商业秘密保密的义务在其任职结束后仍然有效，直至该秘密成为公开信息。其他义务的持续期间应当根据公平原则决定，视事件发生与离任之间时间的长短，以及与公司的关系在何种情况和条件下结束而定。董事在任职期间因执行职务而应承担的责任，不因离任而免除或者终止。</w:t>
      </w:r>
    </w:p>
    <w:p w14:paraId="4C117DB3" w14:textId="77777777" w:rsidR="0017543A" w:rsidRDefault="00000000">
      <w:pPr>
        <w:numPr>
          <w:ilvl w:val="0"/>
          <w:numId w:val="1"/>
        </w:numPr>
        <w:autoSpaceDE w:val="0"/>
        <w:autoSpaceDN w:val="0"/>
        <w:adjustRightInd w:val="0"/>
        <w:spacing w:line="360" w:lineRule="auto"/>
        <w:ind w:left="0" w:firstLine="420"/>
        <w:jc w:val="left"/>
        <w:rPr>
          <w:sz w:val="24"/>
        </w:rPr>
      </w:pPr>
      <w:r>
        <w:rPr>
          <w:rFonts w:hint="eastAsia"/>
          <w:sz w:val="24"/>
        </w:rPr>
        <w:t>股东会可以决议解任董事，决议</w:t>
      </w:r>
      <w:proofErr w:type="gramStart"/>
      <w:r>
        <w:rPr>
          <w:rFonts w:hint="eastAsia"/>
          <w:sz w:val="24"/>
        </w:rPr>
        <w:t>作出</w:t>
      </w:r>
      <w:proofErr w:type="gramEnd"/>
      <w:r>
        <w:rPr>
          <w:rFonts w:hint="eastAsia"/>
          <w:sz w:val="24"/>
        </w:rPr>
        <w:t>之日解任生效。无正当理由，在任期届满前解任董事的，董事可以要求公司予以赔偿。</w:t>
      </w:r>
    </w:p>
    <w:p w14:paraId="56101D35" w14:textId="77777777" w:rsidR="0017543A" w:rsidRDefault="00000000">
      <w:pPr>
        <w:numPr>
          <w:ilvl w:val="0"/>
          <w:numId w:val="1"/>
        </w:numPr>
        <w:spacing w:line="360" w:lineRule="auto"/>
        <w:ind w:left="0" w:firstLine="420"/>
        <w:rPr>
          <w:sz w:val="24"/>
        </w:rPr>
      </w:pPr>
      <w:r>
        <w:rPr>
          <w:rFonts w:hint="eastAsia"/>
          <w:sz w:val="24"/>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14:paraId="433D6AA5" w14:textId="77777777" w:rsidR="0017543A" w:rsidRDefault="00000000">
      <w:pPr>
        <w:numPr>
          <w:ilvl w:val="0"/>
          <w:numId w:val="1"/>
        </w:numPr>
        <w:spacing w:line="360" w:lineRule="auto"/>
        <w:ind w:left="0" w:firstLine="420"/>
        <w:rPr>
          <w:sz w:val="24"/>
        </w:rPr>
      </w:pPr>
      <w:r>
        <w:rPr>
          <w:rFonts w:ascii="宋体" w:hAnsi="宋体" w:cs="宋体"/>
          <w:sz w:val="24"/>
        </w:rPr>
        <w:t>董事执行公司职务，给他人造成损害的，公司将承担赔偿责任；董事存在故意或者重大过失的，也应当承担赔偿责任。</w:t>
      </w:r>
    </w:p>
    <w:p w14:paraId="26312777" w14:textId="77777777" w:rsidR="0017543A" w:rsidRDefault="00000000">
      <w:pPr>
        <w:spacing w:line="360" w:lineRule="auto"/>
        <w:ind w:firstLineChars="200" w:firstLine="480"/>
        <w:rPr>
          <w:sz w:val="24"/>
        </w:rPr>
      </w:pPr>
      <w:r>
        <w:rPr>
          <w:rFonts w:hint="eastAsia"/>
          <w:sz w:val="24"/>
        </w:rPr>
        <w:t>董事执行公司职务时违反法律、行政法规、部门规章或本章程的规定，给公司造成损失的，应当承担赔偿责任。</w:t>
      </w:r>
    </w:p>
    <w:p w14:paraId="46C3CCCF" w14:textId="77777777" w:rsidR="0017543A" w:rsidRDefault="0017543A">
      <w:pPr>
        <w:spacing w:line="360" w:lineRule="auto"/>
        <w:rPr>
          <w:sz w:val="24"/>
        </w:rPr>
      </w:pPr>
    </w:p>
    <w:p w14:paraId="6094ED1A" w14:textId="77777777" w:rsidR="0017543A" w:rsidRDefault="00000000">
      <w:pPr>
        <w:spacing w:line="360" w:lineRule="auto"/>
        <w:jc w:val="center"/>
        <w:outlineLvl w:val="1"/>
        <w:rPr>
          <w:sz w:val="24"/>
        </w:rPr>
      </w:pPr>
      <w:bookmarkStart w:id="20" w:name="_Toc195014141"/>
      <w:r>
        <w:rPr>
          <w:rFonts w:hint="eastAsia"/>
          <w:sz w:val="24"/>
        </w:rPr>
        <w:lastRenderedPageBreak/>
        <w:t>第二节</w:t>
      </w:r>
      <w:r>
        <w:rPr>
          <w:rFonts w:hint="eastAsia"/>
          <w:sz w:val="24"/>
        </w:rPr>
        <w:t xml:space="preserve">  </w:t>
      </w:r>
      <w:r>
        <w:rPr>
          <w:rFonts w:hint="eastAsia"/>
          <w:sz w:val="24"/>
        </w:rPr>
        <w:t>董事会</w:t>
      </w:r>
      <w:bookmarkEnd w:id="20"/>
    </w:p>
    <w:p w14:paraId="4C58D85C" w14:textId="77777777" w:rsidR="0017543A" w:rsidRDefault="0017543A">
      <w:pPr>
        <w:spacing w:line="360" w:lineRule="auto"/>
        <w:rPr>
          <w:sz w:val="24"/>
        </w:rPr>
      </w:pPr>
    </w:p>
    <w:p w14:paraId="07711A11" w14:textId="77777777" w:rsidR="0017543A" w:rsidRDefault="00000000">
      <w:pPr>
        <w:numPr>
          <w:ilvl w:val="0"/>
          <w:numId w:val="1"/>
        </w:numPr>
        <w:spacing w:line="360" w:lineRule="auto"/>
        <w:ind w:left="0" w:firstLine="420"/>
        <w:rPr>
          <w:rFonts w:ascii="sans-serif" w:eastAsia="sans-serif" w:hAnsi="sans-serif" w:cs="sans-serif" w:hint="eastAsia"/>
          <w:sz w:val="17"/>
          <w:szCs w:val="17"/>
          <w:shd w:val="clear" w:color="auto" w:fill="FFFFFF"/>
        </w:rPr>
      </w:pPr>
      <w:r>
        <w:rPr>
          <w:rFonts w:hint="eastAsia"/>
          <w:sz w:val="24"/>
        </w:rPr>
        <w:t>公司设董事会对股东会负责，董事会由</w:t>
      </w:r>
      <w:r>
        <w:rPr>
          <w:rFonts w:hint="eastAsia"/>
          <w:sz w:val="24"/>
        </w:rPr>
        <w:t>9</w:t>
      </w:r>
      <w:r>
        <w:rPr>
          <w:sz w:val="24"/>
        </w:rPr>
        <w:t>名董事组成，其中独立董事</w:t>
      </w:r>
      <w:r>
        <w:rPr>
          <w:sz w:val="24"/>
        </w:rPr>
        <w:t>3</w:t>
      </w:r>
      <w:r>
        <w:rPr>
          <w:sz w:val="24"/>
        </w:rPr>
        <w:t>名</w:t>
      </w:r>
      <w:r>
        <w:rPr>
          <w:rFonts w:hint="eastAsia"/>
          <w:sz w:val="24"/>
        </w:rPr>
        <w:t>，职工代表董事</w:t>
      </w:r>
      <w:r>
        <w:rPr>
          <w:rFonts w:hint="eastAsia"/>
          <w:sz w:val="24"/>
        </w:rPr>
        <w:t>1</w:t>
      </w:r>
      <w:r>
        <w:rPr>
          <w:rFonts w:hint="eastAsia"/>
          <w:sz w:val="24"/>
        </w:rPr>
        <w:t>名。董事会设董事长</w:t>
      </w:r>
      <w:r>
        <w:rPr>
          <w:rFonts w:hint="eastAsia"/>
          <w:sz w:val="24"/>
        </w:rPr>
        <w:t>1</w:t>
      </w:r>
      <w:r>
        <w:rPr>
          <w:rFonts w:hint="eastAsia"/>
          <w:sz w:val="24"/>
        </w:rPr>
        <w:t>人，董事长由董事会以全体董事的过半数选举产生和罢免。</w:t>
      </w:r>
    </w:p>
    <w:p w14:paraId="1901AD15" w14:textId="77777777" w:rsidR="0017543A" w:rsidRDefault="00000000">
      <w:pPr>
        <w:numPr>
          <w:ilvl w:val="0"/>
          <w:numId w:val="1"/>
        </w:numPr>
        <w:spacing w:line="360" w:lineRule="auto"/>
        <w:ind w:left="0" w:firstLine="420"/>
        <w:rPr>
          <w:sz w:val="24"/>
        </w:rPr>
      </w:pPr>
      <w:r>
        <w:rPr>
          <w:rFonts w:hint="eastAsia"/>
          <w:sz w:val="24"/>
        </w:rPr>
        <w:t>董事会行使下列职权：</w:t>
      </w:r>
    </w:p>
    <w:p w14:paraId="7059CD3A" w14:textId="77777777" w:rsidR="0017543A" w:rsidRDefault="00000000">
      <w:pPr>
        <w:spacing w:line="360" w:lineRule="auto"/>
        <w:rPr>
          <w:sz w:val="24"/>
        </w:rPr>
      </w:pPr>
      <w:r>
        <w:rPr>
          <w:rFonts w:hint="eastAsia"/>
          <w:sz w:val="24"/>
        </w:rPr>
        <w:t xml:space="preserve">　　（一）召集股东会，并向股东会报告工作；</w:t>
      </w:r>
    </w:p>
    <w:p w14:paraId="402318AA" w14:textId="77777777" w:rsidR="0017543A" w:rsidRDefault="00000000">
      <w:pPr>
        <w:spacing w:line="360" w:lineRule="auto"/>
        <w:rPr>
          <w:sz w:val="24"/>
        </w:rPr>
      </w:pPr>
      <w:r>
        <w:rPr>
          <w:rFonts w:hint="eastAsia"/>
          <w:sz w:val="24"/>
        </w:rPr>
        <w:t xml:space="preserve">　　（二）执行股东会的决议；</w:t>
      </w:r>
    </w:p>
    <w:p w14:paraId="1D760F7F" w14:textId="77777777" w:rsidR="0017543A" w:rsidRDefault="00000000">
      <w:pPr>
        <w:spacing w:line="360" w:lineRule="auto"/>
        <w:rPr>
          <w:sz w:val="24"/>
        </w:rPr>
      </w:pPr>
      <w:r>
        <w:rPr>
          <w:rFonts w:hint="eastAsia"/>
          <w:sz w:val="24"/>
        </w:rPr>
        <w:t xml:space="preserve">　　（三）决定公司的经营计划和投资方案；</w:t>
      </w:r>
    </w:p>
    <w:p w14:paraId="553D3787" w14:textId="77777777" w:rsidR="0017543A" w:rsidRDefault="00000000">
      <w:pPr>
        <w:spacing w:line="360" w:lineRule="auto"/>
        <w:rPr>
          <w:sz w:val="24"/>
        </w:rPr>
      </w:pPr>
      <w:r>
        <w:rPr>
          <w:rFonts w:hint="eastAsia"/>
          <w:sz w:val="24"/>
        </w:rPr>
        <w:t xml:space="preserve">　　（四）制订公司的年度财务预算方案、决算方案；</w:t>
      </w:r>
    </w:p>
    <w:p w14:paraId="28881F52" w14:textId="77777777" w:rsidR="0017543A" w:rsidRDefault="00000000">
      <w:pPr>
        <w:spacing w:line="360" w:lineRule="auto"/>
        <w:rPr>
          <w:sz w:val="24"/>
        </w:rPr>
      </w:pPr>
      <w:r>
        <w:rPr>
          <w:rFonts w:hint="eastAsia"/>
          <w:sz w:val="24"/>
        </w:rPr>
        <w:t xml:space="preserve">　　（</w:t>
      </w:r>
      <w:r>
        <w:rPr>
          <w:sz w:val="24"/>
        </w:rPr>
        <w:t>五</w:t>
      </w:r>
      <w:r>
        <w:rPr>
          <w:rFonts w:hint="eastAsia"/>
          <w:sz w:val="24"/>
        </w:rPr>
        <w:t>）制订公司的利润分配方案和弥补亏损方案；</w:t>
      </w:r>
    </w:p>
    <w:p w14:paraId="09264823" w14:textId="77777777" w:rsidR="0017543A" w:rsidRDefault="00000000">
      <w:pPr>
        <w:spacing w:line="360" w:lineRule="auto"/>
        <w:rPr>
          <w:sz w:val="24"/>
        </w:rPr>
      </w:pPr>
      <w:r>
        <w:rPr>
          <w:rFonts w:hint="eastAsia"/>
          <w:sz w:val="24"/>
        </w:rPr>
        <w:t xml:space="preserve">　　（六）制订公司增加或者减少注册资本、发行债券或其他证券及上市方案；　</w:t>
      </w:r>
    </w:p>
    <w:p w14:paraId="1CAA14CC" w14:textId="77777777" w:rsidR="0017543A" w:rsidRDefault="00000000">
      <w:pPr>
        <w:spacing w:line="360" w:lineRule="auto"/>
        <w:rPr>
          <w:sz w:val="24"/>
        </w:rPr>
      </w:pPr>
      <w:r>
        <w:rPr>
          <w:rFonts w:hint="eastAsia"/>
          <w:sz w:val="24"/>
        </w:rPr>
        <w:t xml:space="preserve">　　（七）拟订公司重大收购、收购本公司股票或者合并、分立、解散及变更公司形式的方案；　　　</w:t>
      </w:r>
    </w:p>
    <w:p w14:paraId="43ECA4C9" w14:textId="77777777" w:rsidR="0017543A" w:rsidRDefault="00000000">
      <w:pPr>
        <w:autoSpaceDE w:val="0"/>
        <w:autoSpaceDN w:val="0"/>
        <w:adjustRightInd w:val="0"/>
        <w:spacing w:line="360" w:lineRule="auto"/>
        <w:jc w:val="left"/>
        <w:rPr>
          <w:rFonts w:cs="宋体"/>
          <w:kern w:val="0"/>
          <w:sz w:val="24"/>
        </w:rPr>
      </w:pPr>
      <w:r>
        <w:rPr>
          <w:rFonts w:hint="eastAsia"/>
          <w:sz w:val="24"/>
        </w:rPr>
        <w:t xml:space="preserve">　　（八）在股东会授权范围内，决定公司对外投资、收购出售资产、资产抵押、对外担保事项、委托理财、关联交易等事项；</w:t>
      </w:r>
    </w:p>
    <w:p w14:paraId="687A8237" w14:textId="77777777" w:rsidR="0017543A" w:rsidRDefault="00000000">
      <w:pPr>
        <w:autoSpaceDE w:val="0"/>
        <w:autoSpaceDN w:val="0"/>
        <w:adjustRightInd w:val="0"/>
        <w:spacing w:line="360" w:lineRule="auto"/>
        <w:jc w:val="left"/>
        <w:rPr>
          <w:sz w:val="24"/>
        </w:rPr>
      </w:pPr>
      <w:r>
        <w:rPr>
          <w:rFonts w:hint="eastAsia"/>
          <w:sz w:val="24"/>
        </w:rPr>
        <w:t xml:space="preserve">　　（九）决定公司内部管理机构的设置；</w:t>
      </w:r>
    </w:p>
    <w:p w14:paraId="3EE277F5" w14:textId="77777777" w:rsidR="0017543A" w:rsidRDefault="00000000">
      <w:pPr>
        <w:spacing w:line="360" w:lineRule="auto"/>
        <w:rPr>
          <w:sz w:val="24"/>
        </w:rPr>
      </w:pPr>
      <w:r>
        <w:rPr>
          <w:rFonts w:hint="eastAsia"/>
          <w:sz w:val="24"/>
        </w:rPr>
        <w:t xml:space="preserve">　　（十）根据董事长提名，聘任或者解聘公司总经理、董事会秘书；根据总经理的提名，聘任或者解聘公司副总经理、财务负责人等高级管理人员，并决定其报酬事项和奖惩事项；</w:t>
      </w:r>
    </w:p>
    <w:p w14:paraId="1120D523" w14:textId="77777777" w:rsidR="0017543A" w:rsidRDefault="00000000">
      <w:pPr>
        <w:spacing w:line="360" w:lineRule="auto"/>
        <w:rPr>
          <w:sz w:val="24"/>
        </w:rPr>
      </w:pPr>
      <w:r>
        <w:rPr>
          <w:rFonts w:hint="eastAsia"/>
          <w:sz w:val="24"/>
        </w:rPr>
        <w:t xml:space="preserve">　　（十一）制订公司的基本管理制度；</w:t>
      </w:r>
    </w:p>
    <w:p w14:paraId="339D5F1B" w14:textId="77777777" w:rsidR="0017543A" w:rsidRDefault="00000000">
      <w:pPr>
        <w:spacing w:line="360" w:lineRule="auto"/>
        <w:rPr>
          <w:sz w:val="24"/>
        </w:rPr>
      </w:pPr>
      <w:r>
        <w:rPr>
          <w:rFonts w:hint="eastAsia"/>
          <w:sz w:val="24"/>
        </w:rPr>
        <w:t xml:space="preserve">　　（十二）制订本章程的修改方案；</w:t>
      </w:r>
    </w:p>
    <w:p w14:paraId="37565BE9" w14:textId="77777777" w:rsidR="0017543A" w:rsidRDefault="00000000">
      <w:pPr>
        <w:spacing w:line="360" w:lineRule="auto"/>
        <w:rPr>
          <w:sz w:val="24"/>
        </w:rPr>
      </w:pPr>
      <w:r>
        <w:rPr>
          <w:rFonts w:hint="eastAsia"/>
          <w:sz w:val="24"/>
        </w:rPr>
        <w:t xml:space="preserve">　　（十三）管理公司信息披露事项；　</w:t>
      </w:r>
    </w:p>
    <w:p w14:paraId="0710CFF7" w14:textId="77777777" w:rsidR="0017543A" w:rsidRDefault="00000000">
      <w:pPr>
        <w:spacing w:line="360" w:lineRule="auto"/>
        <w:rPr>
          <w:sz w:val="24"/>
        </w:rPr>
      </w:pPr>
      <w:r>
        <w:rPr>
          <w:rFonts w:hint="eastAsia"/>
          <w:sz w:val="24"/>
        </w:rPr>
        <w:t xml:space="preserve">　　（十四）向股东会提请聘请或更换为公司审计的会计师事务所；　</w:t>
      </w:r>
    </w:p>
    <w:p w14:paraId="2B06F3CC" w14:textId="77777777" w:rsidR="0017543A" w:rsidRDefault="00000000">
      <w:pPr>
        <w:spacing w:line="360" w:lineRule="auto"/>
        <w:rPr>
          <w:sz w:val="24"/>
        </w:rPr>
      </w:pPr>
      <w:r>
        <w:rPr>
          <w:rFonts w:hint="eastAsia"/>
          <w:sz w:val="24"/>
        </w:rPr>
        <w:t xml:space="preserve">　　（十五）听取公司总经理的工作汇报并检查总经理的工作；</w:t>
      </w:r>
    </w:p>
    <w:p w14:paraId="44C3B45F" w14:textId="77777777" w:rsidR="0017543A" w:rsidRDefault="00000000">
      <w:pPr>
        <w:spacing w:line="360" w:lineRule="auto"/>
        <w:ind w:firstLine="480"/>
        <w:rPr>
          <w:sz w:val="24"/>
        </w:rPr>
      </w:pPr>
      <w:r>
        <w:rPr>
          <w:rFonts w:hint="eastAsia"/>
          <w:sz w:val="24"/>
        </w:rPr>
        <w:t>（十六）经</w:t>
      </w:r>
      <w:r>
        <w:rPr>
          <w:rFonts w:hint="eastAsia"/>
          <w:sz w:val="24"/>
        </w:rPr>
        <w:t>2</w:t>
      </w:r>
      <w:r>
        <w:rPr>
          <w:sz w:val="24"/>
        </w:rPr>
        <w:t>/3</w:t>
      </w:r>
      <w:r>
        <w:rPr>
          <w:rFonts w:hint="eastAsia"/>
          <w:sz w:val="24"/>
        </w:rPr>
        <w:t>以上董事出席的董事会会议决议，</w:t>
      </w:r>
      <w:proofErr w:type="gramStart"/>
      <w:r>
        <w:rPr>
          <w:rFonts w:hint="eastAsia"/>
          <w:sz w:val="24"/>
        </w:rPr>
        <w:t>决定因</w:t>
      </w:r>
      <w:proofErr w:type="gramEnd"/>
      <w:r>
        <w:rPr>
          <w:rFonts w:hint="eastAsia"/>
          <w:sz w:val="24"/>
        </w:rPr>
        <w:t>本章程第二十五条中第（三）项、第（五）项、第（六）项的原因收购本公司股份的方案；</w:t>
      </w:r>
    </w:p>
    <w:p w14:paraId="22EB837E" w14:textId="77777777" w:rsidR="0017543A" w:rsidRDefault="00000000">
      <w:pPr>
        <w:spacing w:line="360" w:lineRule="auto"/>
        <w:rPr>
          <w:sz w:val="24"/>
        </w:rPr>
      </w:pPr>
      <w:r>
        <w:rPr>
          <w:rFonts w:hint="eastAsia"/>
          <w:sz w:val="24"/>
        </w:rPr>
        <w:t xml:space="preserve">　　（十七）法律、行政法规、部门规章、本章程或股东会授予的其他职权。</w:t>
      </w:r>
    </w:p>
    <w:p w14:paraId="40205097" w14:textId="77777777" w:rsidR="0017543A" w:rsidRDefault="00000000">
      <w:pPr>
        <w:spacing w:line="360" w:lineRule="auto"/>
        <w:ind w:firstLine="480"/>
        <w:rPr>
          <w:sz w:val="24"/>
        </w:rPr>
      </w:pPr>
      <w:r>
        <w:rPr>
          <w:rFonts w:hint="eastAsia"/>
          <w:sz w:val="24"/>
        </w:rPr>
        <w:t>超过股东会授权范围的事项，应当提交股东会审议。</w:t>
      </w:r>
    </w:p>
    <w:p w14:paraId="32C08633" w14:textId="77777777" w:rsidR="0017543A" w:rsidRDefault="00000000">
      <w:pPr>
        <w:numPr>
          <w:ilvl w:val="0"/>
          <w:numId w:val="1"/>
        </w:numPr>
        <w:spacing w:line="360" w:lineRule="auto"/>
        <w:ind w:left="0" w:firstLine="420"/>
        <w:rPr>
          <w:sz w:val="24"/>
        </w:rPr>
      </w:pPr>
      <w:r>
        <w:rPr>
          <w:rFonts w:hint="eastAsia"/>
          <w:sz w:val="24"/>
        </w:rPr>
        <w:lastRenderedPageBreak/>
        <w:t>公司董事会应当就注册会计师对公司财务报告出具的非标准审计意见向股东会</w:t>
      </w:r>
      <w:proofErr w:type="gramStart"/>
      <w:r>
        <w:rPr>
          <w:rFonts w:hint="eastAsia"/>
          <w:sz w:val="24"/>
        </w:rPr>
        <w:t>作出</w:t>
      </w:r>
      <w:proofErr w:type="gramEnd"/>
      <w:r>
        <w:rPr>
          <w:rFonts w:hint="eastAsia"/>
          <w:sz w:val="24"/>
        </w:rPr>
        <w:t>说明。</w:t>
      </w:r>
    </w:p>
    <w:p w14:paraId="1EE92819" w14:textId="77777777" w:rsidR="0017543A" w:rsidRDefault="00000000">
      <w:pPr>
        <w:numPr>
          <w:ilvl w:val="0"/>
          <w:numId w:val="1"/>
        </w:numPr>
        <w:spacing w:line="360" w:lineRule="auto"/>
        <w:ind w:left="0" w:firstLine="420"/>
        <w:rPr>
          <w:sz w:val="24"/>
        </w:rPr>
      </w:pPr>
      <w:r>
        <w:rPr>
          <w:rFonts w:hint="eastAsia"/>
          <w:sz w:val="24"/>
        </w:rPr>
        <w:t>董事会制定董事会议事规则，以确保董事会落实股东会决议，提高工作效率，保证科学决策。</w:t>
      </w:r>
    </w:p>
    <w:p w14:paraId="71B40B30" w14:textId="77777777" w:rsidR="0017543A" w:rsidRDefault="00000000">
      <w:pPr>
        <w:numPr>
          <w:ilvl w:val="0"/>
          <w:numId w:val="1"/>
        </w:numPr>
        <w:spacing w:line="360" w:lineRule="auto"/>
        <w:ind w:left="0" w:firstLine="420"/>
        <w:rPr>
          <w:sz w:val="24"/>
        </w:rPr>
      </w:pPr>
      <w:r>
        <w:rPr>
          <w:rFonts w:hint="eastAsia"/>
          <w:sz w:val="24"/>
        </w:rPr>
        <w:t>董事会应当确定对外投资、收购出售资产、资产抵押、对外担保事项、委托理财、关联交易、对外捐赠等权限，建立严格的审查和决策程序。</w:t>
      </w:r>
    </w:p>
    <w:p w14:paraId="231E34EA" w14:textId="77777777" w:rsidR="0017543A" w:rsidRDefault="00000000">
      <w:pPr>
        <w:spacing w:line="360" w:lineRule="auto"/>
        <w:ind w:firstLine="480"/>
        <w:rPr>
          <w:bCs/>
          <w:sz w:val="24"/>
        </w:rPr>
      </w:pPr>
      <w:r>
        <w:rPr>
          <w:rFonts w:hint="eastAsia"/>
          <w:bCs/>
          <w:sz w:val="24"/>
        </w:rPr>
        <w:t>（一）下列交易应当经董事会表决通过：</w:t>
      </w:r>
    </w:p>
    <w:p w14:paraId="58E0ADE1" w14:textId="77777777" w:rsidR="0017543A" w:rsidRDefault="00000000">
      <w:pPr>
        <w:spacing w:line="360" w:lineRule="auto"/>
        <w:ind w:firstLine="480"/>
        <w:rPr>
          <w:bCs/>
          <w:sz w:val="24"/>
        </w:rPr>
      </w:pPr>
      <w:r>
        <w:rPr>
          <w:rFonts w:hint="eastAsia"/>
          <w:bCs/>
          <w:sz w:val="24"/>
        </w:rPr>
        <w:t>1</w:t>
      </w:r>
      <w:r>
        <w:rPr>
          <w:rFonts w:hint="eastAsia"/>
          <w:bCs/>
          <w:sz w:val="24"/>
        </w:rPr>
        <w:t>、交易涉及的资产总额占公司最近一期经审计总资产的</w:t>
      </w:r>
      <w:r>
        <w:rPr>
          <w:rFonts w:hint="eastAsia"/>
          <w:bCs/>
          <w:sz w:val="24"/>
        </w:rPr>
        <w:t>10%</w:t>
      </w:r>
      <w:r>
        <w:rPr>
          <w:rFonts w:hint="eastAsia"/>
          <w:bCs/>
          <w:sz w:val="24"/>
        </w:rPr>
        <w:t>以上，该交易涉及的资产总额同时存在账面值和评估值的，以较高者作为计算数据；</w:t>
      </w:r>
    </w:p>
    <w:p w14:paraId="3E7B6568" w14:textId="77777777" w:rsidR="0017543A" w:rsidRDefault="00000000">
      <w:pPr>
        <w:spacing w:line="360" w:lineRule="auto"/>
        <w:ind w:firstLine="480"/>
        <w:rPr>
          <w:bCs/>
          <w:sz w:val="24"/>
        </w:rPr>
      </w:pPr>
      <w:r>
        <w:rPr>
          <w:rFonts w:hint="eastAsia"/>
          <w:bCs/>
          <w:sz w:val="24"/>
        </w:rPr>
        <w:t>2</w:t>
      </w:r>
      <w:r>
        <w:rPr>
          <w:rFonts w:hint="eastAsia"/>
          <w:bCs/>
          <w:sz w:val="24"/>
        </w:rPr>
        <w:t>、交易</w:t>
      </w:r>
      <w:r>
        <w:rPr>
          <w:bCs/>
          <w:sz w:val="24"/>
        </w:rPr>
        <w:t>标的</w:t>
      </w:r>
      <w:r>
        <w:rPr>
          <w:rFonts w:hint="eastAsia"/>
          <w:bCs/>
          <w:sz w:val="24"/>
        </w:rPr>
        <w:t>（如股权）涉及的资产净额占公司最近一期经审计净资产的</w:t>
      </w:r>
      <w:r>
        <w:rPr>
          <w:rFonts w:hint="eastAsia"/>
          <w:bCs/>
          <w:sz w:val="24"/>
        </w:rPr>
        <w:t>10%</w:t>
      </w:r>
      <w:r>
        <w:rPr>
          <w:rFonts w:hint="eastAsia"/>
          <w:bCs/>
          <w:sz w:val="24"/>
        </w:rPr>
        <w:t>以上，且绝对金额超过</w:t>
      </w:r>
      <w:r>
        <w:rPr>
          <w:rFonts w:hint="eastAsia"/>
          <w:bCs/>
          <w:sz w:val="24"/>
        </w:rPr>
        <w:t>1000</w:t>
      </w:r>
      <w:r>
        <w:rPr>
          <w:rFonts w:hint="eastAsia"/>
          <w:bCs/>
          <w:sz w:val="24"/>
        </w:rPr>
        <w:t>万元，该交易涉及的资产净额</w:t>
      </w:r>
      <w:r>
        <w:rPr>
          <w:bCs/>
          <w:sz w:val="24"/>
        </w:rPr>
        <w:t>同时存在账面值和评估值的，以较高者</w:t>
      </w:r>
      <w:r>
        <w:rPr>
          <w:rFonts w:hint="eastAsia"/>
          <w:bCs/>
          <w:sz w:val="24"/>
        </w:rPr>
        <w:t>为准；</w:t>
      </w:r>
    </w:p>
    <w:p w14:paraId="1EEE2A5D" w14:textId="77777777" w:rsidR="0017543A" w:rsidRDefault="00000000">
      <w:pPr>
        <w:spacing w:line="360" w:lineRule="auto"/>
        <w:ind w:firstLine="480"/>
        <w:rPr>
          <w:bCs/>
          <w:sz w:val="24"/>
        </w:rPr>
      </w:pPr>
      <w:r>
        <w:rPr>
          <w:rFonts w:hint="eastAsia"/>
          <w:bCs/>
          <w:sz w:val="24"/>
        </w:rPr>
        <w:t>3</w:t>
      </w:r>
      <w:r>
        <w:rPr>
          <w:rFonts w:hint="eastAsia"/>
          <w:bCs/>
          <w:sz w:val="24"/>
        </w:rPr>
        <w:t>、交易标的（如股权）在最近一个会计年度相关的营业收入占公司最近一个会计年度经审计营业收入的</w:t>
      </w:r>
      <w:r>
        <w:rPr>
          <w:rFonts w:hint="eastAsia"/>
          <w:bCs/>
          <w:sz w:val="24"/>
        </w:rPr>
        <w:t>10</w:t>
      </w:r>
      <w:r>
        <w:rPr>
          <w:rFonts w:hint="eastAsia"/>
          <w:bCs/>
          <w:sz w:val="24"/>
        </w:rPr>
        <w:t>％以上，且绝对金额超过一千万元；</w:t>
      </w:r>
    </w:p>
    <w:p w14:paraId="31DBF49F" w14:textId="77777777" w:rsidR="0017543A" w:rsidRDefault="00000000">
      <w:pPr>
        <w:spacing w:line="360" w:lineRule="auto"/>
        <w:ind w:firstLine="480"/>
        <w:rPr>
          <w:bCs/>
          <w:sz w:val="24"/>
        </w:rPr>
      </w:pPr>
      <w:r>
        <w:rPr>
          <w:rFonts w:hint="eastAsia"/>
          <w:bCs/>
          <w:sz w:val="24"/>
        </w:rPr>
        <w:t>4</w:t>
      </w:r>
      <w:r>
        <w:rPr>
          <w:rFonts w:hint="eastAsia"/>
          <w:bCs/>
          <w:sz w:val="24"/>
        </w:rPr>
        <w:t>、交易标的（如股权）在最近一个会计年度相关的净利润占公司最近一个会计年度经审计净利润的</w:t>
      </w:r>
      <w:r>
        <w:rPr>
          <w:rFonts w:hint="eastAsia"/>
          <w:bCs/>
          <w:sz w:val="24"/>
        </w:rPr>
        <w:t>10</w:t>
      </w:r>
      <w:r>
        <w:rPr>
          <w:rFonts w:hint="eastAsia"/>
          <w:bCs/>
          <w:sz w:val="24"/>
        </w:rPr>
        <w:t>％以上，且绝对金额超过一百万元；</w:t>
      </w:r>
    </w:p>
    <w:p w14:paraId="5E445280" w14:textId="77777777" w:rsidR="0017543A" w:rsidRDefault="00000000">
      <w:pPr>
        <w:spacing w:line="360" w:lineRule="auto"/>
        <w:ind w:firstLine="480"/>
        <w:rPr>
          <w:bCs/>
          <w:sz w:val="24"/>
        </w:rPr>
      </w:pPr>
      <w:r>
        <w:rPr>
          <w:rFonts w:hint="eastAsia"/>
          <w:bCs/>
          <w:sz w:val="24"/>
        </w:rPr>
        <w:t>5</w:t>
      </w:r>
      <w:r>
        <w:rPr>
          <w:rFonts w:hint="eastAsia"/>
          <w:bCs/>
          <w:sz w:val="24"/>
        </w:rPr>
        <w:t>、交易的成交金额（</w:t>
      </w:r>
      <w:proofErr w:type="gramStart"/>
      <w:r>
        <w:rPr>
          <w:rFonts w:hint="eastAsia"/>
          <w:bCs/>
          <w:sz w:val="24"/>
        </w:rPr>
        <w:t>含承担</w:t>
      </w:r>
      <w:proofErr w:type="gramEnd"/>
      <w:r>
        <w:rPr>
          <w:rFonts w:hint="eastAsia"/>
          <w:bCs/>
          <w:sz w:val="24"/>
        </w:rPr>
        <w:t>债务和费用）占公司最近一期经审计净资产的</w:t>
      </w:r>
      <w:r>
        <w:rPr>
          <w:rFonts w:hint="eastAsia"/>
          <w:bCs/>
          <w:sz w:val="24"/>
        </w:rPr>
        <w:t>10</w:t>
      </w:r>
      <w:r>
        <w:rPr>
          <w:rFonts w:hint="eastAsia"/>
          <w:bCs/>
          <w:sz w:val="24"/>
        </w:rPr>
        <w:t>％以上，且绝对金额超过一千万元；</w:t>
      </w:r>
    </w:p>
    <w:p w14:paraId="7E1DD110" w14:textId="77777777" w:rsidR="0017543A" w:rsidRDefault="00000000">
      <w:pPr>
        <w:spacing w:line="360" w:lineRule="auto"/>
        <w:ind w:firstLine="480"/>
        <w:rPr>
          <w:bCs/>
          <w:sz w:val="24"/>
        </w:rPr>
      </w:pPr>
      <w:r>
        <w:rPr>
          <w:rFonts w:hint="eastAsia"/>
          <w:bCs/>
          <w:sz w:val="24"/>
        </w:rPr>
        <w:t>6</w:t>
      </w:r>
      <w:r>
        <w:rPr>
          <w:rFonts w:hint="eastAsia"/>
          <w:bCs/>
          <w:sz w:val="24"/>
        </w:rPr>
        <w:t>、交易产生的利润占公司最近一个会计年度经审计净利润的</w:t>
      </w:r>
      <w:r>
        <w:rPr>
          <w:rFonts w:hint="eastAsia"/>
          <w:bCs/>
          <w:sz w:val="24"/>
        </w:rPr>
        <w:t>10</w:t>
      </w:r>
      <w:r>
        <w:rPr>
          <w:rFonts w:hint="eastAsia"/>
          <w:bCs/>
          <w:sz w:val="24"/>
        </w:rPr>
        <w:t>％以上，且绝对金额超过一百万元。</w:t>
      </w:r>
    </w:p>
    <w:p w14:paraId="58EA477A" w14:textId="77777777" w:rsidR="0017543A" w:rsidRDefault="00000000">
      <w:pPr>
        <w:spacing w:line="360" w:lineRule="auto"/>
        <w:ind w:firstLine="480"/>
        <w:rPr>
          <w:bCs/>
          <w:sz w:val="24"/>
        </w:rPr>
      </w:pPr>
      <w:r>
        <w:rPr>
          <w:rFonts w:hint="eastAsia"/>
          <w:bCs/>
          <w:sz w:val="24"/>
        </w:rPr>
        <w:t>上述指标计算中涉及的数据如为负值，取其绝对值计算。</w:t>
      </w:r>
    </w:p>
    <w:p w14:paraId="2EC4E61E" w14:textId="77777777" w:rsidR="0017543A" w:rsidRDefault="00000000">
      <w:pPr>
        <w:spacing w:line="360" w:lineRule="auto"/>
        <w:ind w:firstLine="480"/>
        <w:rPr>
          <w:sz w:val="24"/>
        </w:rPr>
      </w:pPr>
      <w:r>
        <w:rPr>
          <w:rFonts w:hint="eastAsia"/>
          <w:sz w:val="24"/>
        </w:rPr>
        <w:t>（二）公司拟进行达到下列标准之一的重大投资项目或交易时，董事会应当组织有关专家、专业人员进行评审，并报股东会批准：</w:t>
      </w:r>
    </w:p>
    <w:p w14:paraId="52BCDBB9" w14:textId="77777777" w:rsidR="0017543A" w:rsidRDefault="00000000">
      <w:pPr>
        <w:spacing w:line="360" w:lineRule="auto"/>
        <w:ind w:firstLine="480"/>
        <w:rPr>
          <w:sz w:val="24"/>
        </w:rPr>
      </w:pPr>
      <w:r>
        <w:rPr>
          <w:rFonts w:hint="eastAsia"/>
          <w:sz w:val="24"/>
        </w:rPr>
        <w:t>1</w:t>
      </w:r>
      <w:r>
        <w:rPr>
          <w:rFonts w:hint="eastAsia"/>
          <w:sz w:val="24"/>
        </w:rPr>
        <w:t>、交易涉及的资产总额占公司最近一期经审计</w:t>
      </w:r>
      <w:r>
        <w:rPr>
          <w:rFonts w:hint="eastAsia"/>
          <w:bCs/>
          <w:sz w:val="24"/>
        </w:rPr>
        <w:t>总资产的</w:t>
      </w:r>
      <w:r>
        <w:rPr>
          <w:rFonts w:hint="eastAsia"/>
          <w:bCs/>
          <w:sz w:val="24"/>
        </w:rPr>
        <w:t>50%</w:t>
      </w:r>
      <w:r>
        <w:rPr>
          <w:rFonts w:hint="eastAsia"/>
          <w:bCs/>
          <w:sz w:val="24"/>
        </w:rPr>
        <w:t>以上</w:t>
      </w:r>
      <w:r>
        <w:rPr>
          <w:rFonts w:hint="eastAsia"/>
          <w:sz w:val="24"/>
        </w:rPr>
        <w:t>，该交易涉及的资产总额同时存在账面值和评估值的，以较高者作为计算数据；</w:t>
      </w:r>
    </w:p>
    <w:p w14:paraId="32462558" w14:textId="77777777" w:rsidR="0017543A" w:rsidRDefault="00000000">
      <w:pPr>
        <w:spacing w:line="360" w:lineRule="auto"/>
        <w:ind w:firstLine="480"/>
        <w:rPr>
          <w:bCs/>
          <w:sz w:val="24"/>
        </w:rPr>
      </w:pPr>
      <w:r>
        <w:rPr>
          <w:rFonts w:hint="eastAsia"/>
          <w:sz w:val="24"/>
        </w:rPr>
        <w:t>2</w:t>
      </w:r>
      <w:r>
        <w:rPr>
          <w:rFonts w:hint="eastAsia"/>
          <w:sz w:val="24"/>
        </w:rPr>
        <w:t>、</w:t>
      </w:r>
      <w:r>
        <w:rPr>
          <w:rFonts w:hint="eastAsia"/>
          <w:bCs/>
          <w:sz w:val="24"/>
        </w:rPr>
        <w:t>交易</w:t>
      </w:r>
      <w:r>
        <w:rPr>
          <w:bCs/>
          <w:sz w:val="24"/>
        </w:rPr>
        <w:t>标的</w:t>
      </w:r>
      <w:r>
        <w:rPr>
          <w:rFonts w:hint="eastAsia"/>
          <w:bCs/>
          <w:sz w:val="24"/>
        </w:rPr>
        <w:t>（如股权）涉及的资产净额占公司最近一期经审计净资产的</w:t>
      </w:r>
      <w:r>
        <w:rPr>
          <w:rFonts w:hint="eastAsia"/>
          <w:bCs/>
          <w:sz w:val="24"/>
        </w:rPr>
        <w:t>50%</w:t>
      </w:r>
      <w:r>
        <w:rPr>
          <w:rFonts w:hint="eastAsia"/>
          <w:bCs/>
          <w:sz w:val="24"/>
        </w:rPr>
        <w:t>以上，且绝对金额超过</w:t>
      </w:r>
      <w:r>
        <w:rPr>
          <w:rFonts w:hint="eastAsia"/>
          <w:bCs/>
          <w:sz w:val="24"/>
        </w:rPr>
        <w:t>5000</w:t>
      </w:r>
      <w:r>
        <w:rPr>
          <w:rFonts w:hint="eastAsia"/>
          <w:bCs/>
          <w:sz w:val="24"/>
        </w:rPr>
        <w:t>万元，该交易涉及的资产净额</w:t>
      </w:r>
      <w:r>
        <w:rPr>
          <w:bCs/>
          <w:sz w:val="24"/>
        </w:rPr>
        <w:t>同时存在账面值和评估值的，以较高者</w:t>
      </w:r>
      <w:r>
        <w:rPr>
          <w:rFonts w:hint="eastAsia"/>
          <w:bCs/>
          <w:sz w:val="24"/>
        </w:rPr>
        <w:t>为准；</w:t>
      </w:r>
    </w:p>
    <w:p w14:paraId="48137257" w14:textId="77777777" w:rsidR="0017543A" w:rsidRDefault="00000000">
      <w:pPr>
        <w:spacing w:line="360" w:lineRule="auto"/>
        <w:ind w:firstLine="480"/>
        <w:rPr>
          <w:sz w:val="24"/>
        </w:rPr>
      </w:pPr>
      <w:r>
        <w:rPr>
          <w:rFonts w:hint="eastAsia"/>
          <w:bCs/>
          <w:sz w:val="24"/>
        </w:rPr>
        <w:t>3</w:t>
      </w:r>
      <w:r>
        <w:rPr>
          <w:rFonts w:hint="eastAsia"/>
          <w:bCs/>
          <w:sz w:val="24"/>
        </w:rPr>
        <w:t>、</w:t>
      </w:r>
      <w:r>
        <w:rPr>
          <w:rFonts w:hint="eastAsia"/>
          <w:sz w:val="24"/>
        </w:rPr>
        <w:t>交易标的（如股权）在最近一个会计年度相关的营业收入占公司最近一个会计</w:t>
      </w:r>
      <w:r>
        <w:rPr>
          <w:rFonts w:hint="eastAsia"/>
          <w:sz w:val="24"/>
        </w:rPr>
        <w:lastRenderedPageBreak/>
        <w:t>年度经审计</w:t>
      </w:r>
      <w:r>
        <w:rPr>
          <w:rFonts w:hint="eastAsia"/>
          <w:bCs/>
          <w:sz w:val="24"/>
        </w:rPr>
        <w:t>营业收入的</w:t>
      </w:r>
      <w:r>
        <w:rPr>
          <w:rFonts w:hint="eastAsia"/>
          <w:bCs/>
          <w:sz w:val="24"/>
        </w:rPr>
        <w:t>50</w:t>
      </w:r>
      <w:r>
        <w:rPr>
          <w:rFonts w:hint="eastAsia"/>
          <w:bCs/>
          <w:sz w:val="24"/>
        </w:rPr>
        <w:t>％以上</w:t>
      </w:r>
      <w:r>
        <w:rPr>
          <w:rFonts w:hint="eastAsia"/>
          <w:sz w:val="24"/>
        </w:rPr>
        <w:t>，且绝对金额超过</w:t>
      </w:r>
      <w:r>
        <w:rPr>
          <w:rFonts w:hint="eastAsia"/>
          <w:bCs/>
          <w:sz w:val="24"/>
        </w:rPr>
        <w:t>五千万元</w:t>
      </w:r>
      <w:r>
        <w:rPr>
          <w:rFonts w:hint="eastAsia"/>
          <w:sz w:val="24"/>
        </w:rPr>
        <w:t>；</w:t>
      </w:r>
    </w:p>
    <w:p w14:paraId="2D16577D" w14:textId="77777777" w:rsidR="0017543A" w:rsidRDefault="00000000">
      <w:pPr>
        <w:spacing w:line="360" w:lineRule="auto"/>
        <w:ind w:firstLine="480"/>
        <w:rPr>
          <w:sz w:val="24"/>
        </w:rPr>
      </w:pPr>
      <w:r>
        <w:rPr>
          <w:rFonts w:hint="eastAsia"/>
          <w:sz w:val="24"/>
        </w:rPr>
        <w:t>4</w:t>
      </w:r>
      <w:r>
        <w:rPr>
          <w:rFonts w:hint="eastAsia"/>
          <w:sz w:val="24"/>
        </w:rPr>
        <w:t>、交易标的（如股权）在最近一个会计年度相关的净利润占公司最近一个会计年度经审计</w:t>
      </w:r>
      <w:r>
        <w:rPr>
          <w:rFonts w:hint="eastAsia"/>
          <w:bCs/>
          <w:sz w:val="24"/>
        </w:rPr>
        <w:t>净利润的</w:t>
      </w:r>
      <w:r>
        <w:rPr>
          <w:rFonts w:hint="eastAsia"/>
          <w:bCs/>
          <w:sz w:val="24"/>
        </w:rPr>
        <w:t>50</w:t>
      </w:r>
      <w:r>
        <w:rPr>
          <w:rFonts w:hint="eastAsia"/>
          <w:bCs/>
          <w:sz w:val="24"/>
        </w:rPr>
        <w:t>％以上</w:t>
      </w:r>
      <w:r>
        <w:rPr>
          <w:rFonts w:hint="eastAsia"/>
          <w:sz w:val="24"/>
        </w:rPr>
        <w:t>，且绝对金额超过</w:t>
      </w:r>
      <w:r>
        <w:rPr>
          <w:rFonts w:hint="eastAsia"/>
          <w:bCs/>
          <w:sz w:val="24"/>
        </w:rPr>
        <w:t>五百万元</w:t>
      </w:r>
      <w:r>
        <w:rPr>
          <w:rFonts w:hint="eastAsia"/>
          <w:sz w:val="24"/>
        </w:rPr>
        <w:t>；</w:t>
      </w:r>
    </w:p>
    <w:p w14:paraId="4D270EC1" w14:textId="77777777" w:rsidR="0017543A" w:rsidRDefault="00000000">
      <w:pPr>
        <w:spacing w:line="360" w:lineRule="auto"/>
        <w:ind w:firstLine="480"/>
        <w:rPr>
          <w:sz w:val="24"/>
        </w:rPr>
      </w:pPr>
      <w:r>
        <w:rPr>
          <w:rFonts w:hint="eastAsia"/>
          <w:sz w:val="24"/>
        </w:rPr>
        <w:t>5</w:t>
      </w:r>
      <w:r>
        <w:rPr>
          <w:rFonts w:hint="eastAsia"/>
          <w:sz w:val="24"/>
        </w:rPr>
        <w:t>、交易的成交金额（</w:t>
      </w:r>
      <w:proofErr w:type="gramStart"/>
      <w:r>
        <w:rPr>
          <w:rFonts w:hint="eastAsia"/>
          <w:sz w:val="24"/>
        </w:rPr>
        <w:t>含承担</w:t>
      </w:r>
      <w:proofErr w:type="gramEnd"/>
      <w:r>
        <w:rPr>
          <w:rFonts w:hint="eastAsia"/>
          <w:sz w:val="24"/>
        </w:rPr>
        <w:t>债务和费用）占公司最近一期经审计</w:t>
      </w:r>
      <w:r>
        <w:rPr>
          <w:rFonts w:hint="eastAsia"/>
          <w:bCs/>
          <w:sz w:val="24"/>
        </w:rPr>
        <w:t>净资产的</w:t>
      </w:r>
      <w:r>
        <w:rPr>
          <w:rFonts w:hint="eastAsia"/>
          <w:bCs/>
          <w:sz w:val="24"/>
        </w:rPr>
        <w:t>50</w:t>
      </w:r>
      <w:r>
        <w:rPr>
          <w:rFonts w:hint="eastAsia"/>
          <w:bCs/>
          <w:sz w:val="24"/>
        </w:rPr>
        <w:t>％以上</w:t>
      </w:r>
      <w:r>
        <w:rPr>
          <w:rFonts w:hint="eastAsia"/>
          <w:sz w:val="24"/>
        </w:rPr>
        <w:t>，且绝对金额超过</w:t>
      </w:r>
      <w:r>
        <w:rPr>
          <w:rFonts w:hint="eastAsia"/>
          <w:bCs/>
          <w:sz w:val="24"/>
        </w:rPr>
        <w:t>五千万元</w:t>
      </w:r>
      <w:r>
        <w:rPr>
          <w:rFonts w:hint="eastAsia"/>
          <w:sz w:val="24"/>
        </w:rPr>
        <w:t>；</w:t>
      </w:r>
    </w:p>
    <w:p w14:paraId="6E6DF2BA" w14:textId="77777777" w:rsidR="0017543A" w:rsidRDefault="00000000">
      <w:pPr>
        <w:spacing w:line="360" w:lineRule="auto"/>
        <w:ind w:firstLine="480"/>
        <w:rPr>
          <w:sz w:val="24"/>
        </w:rPr>
      </w:pPr>
      <w:r>
        <w:rPr>
          <w:rFonts w:hint="eastAsia"/>
          <w:sz w:val="24"/>
        </w:rPr>
        <w:t>6</w:t>
      </w:r>
      <w:r>
        <w:rPr>
          <w:rFonts w:hint="eastAsia"/>
          <w:sz w:val="24"/>
        </w:rPr>
        <w:t>、交易产生的利润占公司最近一个会计年度经审计</w:t>
      </w:r>
      <w:r>
        <w:rPr>
          <w:rFonts w:hint="eastAsia"/>
          <w:bCs/>
          <w:sz w:val="24"/>
        </w:rPr>
        <w:t>净利润的</w:t>
      </w:r>
      <w:r>
        <w:rPr>
          <w:rFonts w:hint="eastAsia"/>
          <w:bCs/>
          <w:sz w:val="24"/>
        </w:rPr>
        <w:t>50</w:t>
      </w:r>
      <w:r>
        <w:rPr>
          <w:rFonts w:hint="eastAsia"/>
          <w:bCs/>
          <w:sz w:val="24"/>
        </w:rPr>
        <w:t>％以上，</w:t>
      </w:r>
      <w:r>
        <w:rPr>
          <w:rFonts w:hint="eastAsia"/>
          <w:sz w:val="24"/>
        </w:rPr>
        <w:t>且绝对金额超过</w:t>
      </w:r>
      <w:r>
        <w:rPr>
          <w:rFonts w:hint="eastAsia"/>
          <w:bCs/>
          <w:sz w:val="24"/>
        </w:rPr>
        <w:t>五百万元</w:t>
      </w:r>
      <w:r>
        <w:rPr>
          <w:rFonts w:hint="eastAsia"/>
          <w:sz w:val="24"/>
        </w:rPr>
        <w:t>。</w:t>
      </w:r>
    </w:p>
    <w:p w14:paraId="0B05CA00" w14:textId="77777777" w:rsidR="0017543A" w:rsidRDefault="00000000">
      <w:pPr>
        <w:spacing w:line="360" w:lineRule="auto"/>
        <w:ind w:firstLine="480"/>
        <w:rPr>
          <w:bCs/>
          <w:sz w:val="24"/>
        </w:rPr>
      </w:pPr>
      <w:r>
        <w:rPr>
          <w:rFonts w:hint="eastAsia"/>
          <w:bCs/>
          <w:sz w:val="24"/>
        </w:rPr>
        <w:t>上述指标计算中涉及的数据如为负值，取其绝对值计算。</w:t>
      </w:r>
    </w:p>
    <w:p w14:paraId="7823225C" w14:textId="77777777" w:rsidR="0017543A" w:rsidRDefault="00000000">
      <w:pPr>
        <w:spacing w:line="360" w:lineRule="auto"/>
        <w:ind w:firstLine="480"/>
        <w:rPr>
          <w:sz w:val="24"/>
        </w:rPr>
      </w:pPr>
      <w:r>
        <w:rPr>
          <w:rFonts w:hint="eastAsia"/>
          <w:sz w:val="24"/>
        </w:rPr>
        <w:t>对属于《深圳证券交易所上市规则》所规定的事项，</w:t>
      </w:r>
      <w:proofErr w:type="gramStart"/>
      <w:r>
        <w:rPr>
          <w:rFonts w:hint="eastAsia"/>
          <w:sz w:val="24"/>
        </w:rPr>
        <w:t>作出</w:t>
      </w:r>
      <w:proofErr w:type="gramEnd"/>
      <w:r>
        <w:rPr>
          <w:rFonts w:hint="eastAsia"/>
          <w:sz w:val="24"/>
        </w:rPr>
        <w:t>决定的具体权限应符合该规定的相关规定。</w:t>
      </w:r>
    </w:p>
    <w:p w14:paraId="76EA24BF" w14:textId="77777777" w:rsidR="0017543A" w:rsidRDefault="00000000">
      <w:pPr>
        <w:numPr>
          <w:ilvl w:val="0"/>
          <w:numId w:val="1"/>
        </w:numPr>
        <w:spacing w:line="360" w:lineRule="auto"/>
        <w:ind w:left="0" w:firstLine="420"/>
        <w:rPr>
          <w:sz w:val="24"/>
        </w:rPr>
      </w:pPr>
      <w:r>
        <w:rPr>
          <w:rFonts w:hint="eastAsia"/>
          <w:sz w:val="24"/>
        </w:rPr>
        <w:t>董事长行使下列职权：</w:t>
      </w:r>
    </w:p>
    <w:p w14:paraId="0F90A103" w14:textId="77777777" w:rsidR="0017543A" w:rsidRDefault="00000000">
      <w:pPr>
        <w:spacing w:line="360" w:lineRule="auto"/>
        <w:rPr>
          <w:sz w:val="24"/>
        </w:rPr>
      </w:pPr>
      <w:r>
        <w:rPr>
          <w:rFonts w:hint="eastAsia"/>
          <w:sz w:val="24"/>
        </w:rPr>
        <w:t xml:space="preserve">　　（一）主持股东会和召集、主持董事会会议；</w:t>
      </w:r>
    </w:p>
    <w:p w14:paraId="3A7D99AD" w14:textId="77777777" w:rsidR="0017543A" w:rsidRDefault="00000000">
      <w:pPr>
        <w:spacing w:line="360" w:lineRule="auto"/>
        <w:ind w:firstLine="465"/>
        <w:rPr>
          <w:sz w:val="24"/>
        </w:rPr>
      </w:pPr>
      <w:r>
        <w:rPr>
          <w:rFonts w:hint="eastAsia"/>
          <w:sz w:val="24"/>
        </w:rPr>
        <w:t>（二）督促、检查董事会决议的执行；</w:t>
      </w:r>
    </w:p>
    <w:p w14:paraId="7F7D546A" w14:textId="77777777" w:rsidR="0017543A" w:rsidRDefault="00000000">
      <w:pPr>
        <w:spacing w:line="360" w:lineRule="auto"/>
        <w:ind w:firstLineChars="150" w:firstLine="360"/>
        <w:rPr>
          <w:sz w:val="24"/>
        </w:rPr>
      </w:pPr>
      <w:r>
        <w:rPr>
          <w:rFonts w:hint="eastAsia"/>
          <w:sz w:val="24"/>
        </w:rPr>
        <w:t>（三）签署公司发行的股票、公司债券及其他有价证券；</w:t>
      </w:r>
    </w:p>
    <w:p w14:paraId="061C6D28" w14:textId="77777777" w:rsidR="0017543A" w:rsidRDefault="00000000">
      <w:pPr>
        <w:spacing w:line="360" w:lineRule="auto"/>
        <w:ind w:firstLineChars="150" w:firstLine="360"/>
        <w:rPr>
          <w:sz w:val="24"/>
        </w:rPr>
      </w:pPr>
      <w:r>
        <w:rPr>
          <w:rFonts w:hint="eastAsia"/>
          <w:sz w:val="24"/>
        </w:rPr>
        <w:t>（四）签署董事会重要文件和应由法定代表人签署的其他文件；</w:t>
      </w:r>
    </w:p>
    <w:p w14:paraId="0B945ABF" w14:textId="77777777" w:rsidR="0017543A" w:rsidRDefault="00000000">
      <w:pPr>
        <w:spacing w:line="360" w:lineRule="auto"/>
        <w:ind w:firstLineChars="150" w:firstLine="360"/>
        <w:rPr>
          <w:sz w:val="24"/>
        </w:rPr>
      </w:pPr>
      <w:r>
        <w:rPr>
          <w:rFonts w:hint="eastAsia"/>
          <w:sz w:val="24"/>
        </w:rPr>
        <w:t>（五）行使法定代表人的职权；</w:t>
      </w:r>
    </w:p>
    <w:p w14:paraId="556A023D" w14:textId="77777777" w:rsidR="0017543A" w:rsidRDefault="00000000">
      <w:pPr>
        <w:spacing w:line="360" w:lineRule="auto"/>
        <w:ind w:firstLineChars="150" w:firstLine="360"/>
        <w:rPr>
          <w:sz w:val="24"/>
        </w:rPr>
      </w:pPr>
      <w:r>
        <w:rPr>
          <w:rFonts w:hint="eastAsia"/>
          <w:sz w:val="24"/>
        </w:rPr>
        <w:t>（六）在发生特大自然灾害等不可抗力的紧急情况下，对公司事务行使符合法律规定和公司利益特别处置权，并在事后向公司董事会和股东会报告；</w:t>
      </w:r>
    </w:p>
    <w:p w14:paraId="5EE4C87B" w14:textId="77777777" w:rsidR="0017543A" w:rsidRDefault="00000000">
      <w:pPr>
        <w:spacing w:line="360" w:lineRule="auto"/>
        <w:ind w:firstLineChars="150" w:firstLine="360"/>
        <w:rPr>
          <w:sz w:val="24"/>
        </w:rPr>
      </w:pPr>
      <w:r>
        <w:rPr>
          <w:rFonts w:hint="eastAsia"/>
          <w:sz w:val="24"/>
        </w:rPr>
        <w:t>（七）</w:t>
      </w:r>
      <w:r>
        <w:rPr>
          <w:rFonts w:cs="宋体" w:hint="eastAsia"/>
          <w:kern w:val="0"/>
          <w:sz w:val="24"/>
        </w:rPr>
        <w:t>审议批准在一个会计年度内单笔或累计金额占公司最近一期经审计净资产</w:t>
      </w:r>
      <w:r>
        <w:rPr>
          <w:rFonts w:cs="宋体" w:hint="eastAsia"/>
          <w:kern w:val="0"/>
          <w:sz w:val="24"/>
        </w:rPr>
        <w:t>10%</w:t>
      </w:r>
      <w:r>
        <w:rPr>
          <w:rFonts w:cs="宋体" w:hint="eastAsia"/>
          <w:kern w:val="0"/>
          <w:sz w:val="24"/>
        </w:rPr>
        <w:t>以下的固定资产购置及资产出售或抵押事项；</w:t>
      </w:r>
    </w:p>
    <w:p w14:paraId="09EC0D39" w14:textId="77777777" w:rsidR="0017543A" w:rsidRDefault="00000000">
      <w:pPr>
        <w:spacing w:line="360" w:lineRule="auto"/>
        <w:ind w:firstLineChars="150" w:firstLine="360"/>
        <w:rPr>
          <w:sz w:val="24"/>
        </w:rPr>
      </w:pPr>
      <w:r>
        <w:rPr>
          <w:rFonts w:cs="宋体" w:hint="eastAsia"/>
          <w:kern w:val="0"/>
          <w:sz w:val="24"/>
        </w:rPr>
        <w:t>（八）审议批准在一个会计年度内单笔或累计金额占公司最近一期经审计净资产</w:t>
      </w:r>
      <w:r>
        <w:rPr>
          <w:rFonts w:cs="宋体" w:hint="eastAsia"/>
          <w:kern w:val="0"/>
          <w:sz w:val="24"/>
        </w:rPr>
        <w:t>10%</w:t>
      </w:r>
      <w:r>
        <w:rPr>
          <w:rFonts w:cs="宋体" w:hint="eastAsia"/>
          <w:kern w:val="0"/>
          <w:sz w:val="24"/>
        </w:rPr>
        <w:t>以下的贷款事项；</w:t>
      </w:r>
    </w:p>
    <w:p w14:paraId="3FC404D2" w14:textId="77777777" w:rsidR="0017543A" w:rsidRDefault="00000000">
      <w:pPr>
        <w:spacing w:line="360" w:lineRule="auto"/>
        <w:ind w:firstLineChars="200" w:firstLine="480"/>
        <w:rPr>
          <w:sz w:val="24"/>
        </w:rPr>
      </w:pPr>
      <w:r>
        <w:rPr>
          <w:rFonts w:hint="eastAsia"/>
          <w:sz w:val="24"/>
        </w:rPr>
        <w:t>（九）董事会授予的其他职权。</w:t>
      </w:r>
    </w:p>
    <w:p w14:paraId="5DF9C035" w14:textId="77777777" w:rsidR="0017543A" w:rsidRDefault="00000000">
      <w:pPr>
        <w:spacing w:line="360" w:lineRule="auto"/>
        <w:ind w:firstLineChars="200" w:firstLine="480"/>
        <w:rPr>
          <w:sz w:val="24"/>
        </w:rPr>
      </w:pPr>
      <w:r>
        <w:rPr>
          <w:rFonts w:cs="宋体" w:hint="eastAsia"/>
          <w:kern w:val="0"/>
          <w:sz w:val="24"/>
        </w:rPr>
        <w:t>对属于《深圳证券交易所上市规则》所规定的事项，</w:t>
      </w:r>
      <w:proofErr w:type="gramStart"/>
      <w:r>
        <w:rPr>
          <w:rFonts w:cs="宋体" w:hint="eastAsia"/>
          <w:kern w:val="0"/>
          <w:sz w:val="24"/>
        </w:rPr>
        <w:t>作出</w:t>
      </w:r>
      <w:proofErr w:type="gramEnd"/>
      <w:r>
        <w:rPr>
          <w:rFonts w:cs="宋体" w:hint="eastAsia"/>
          <w:kern w:val="0"/>
          <w:sz w:val="24"/>
        </w:rPr>
        <w:t>决定的具体权限应符合该规定的相关规定。</w:t>
      </w:r>
    </w:p>
    <w:p w14:paraId="514F9BE0" w14:textId="77777777" w:rsidR="0017543A" w:rsidRDefault="00000000">
      <w:pPr>
        <w:numPr>
          <w:ilvl w:val="0"/>
          <w:numId w:val="1"/>
        </w:numPr>
        <w:spacing w:line="360" w:lineRule="auto"/>
        <w:ind w:left="0" w:firstLine="420"/>
        <w:rPr>
          <w:sz w:val="24"/>
        </w:rPr>
      </w:pPr>
      <w:r>
        <w:rPr>
          <w:rFonts w:hint="eastAsia"/>
          <w:sz w:val="24"/>
        </w:rPr>
        <w:t>董事长不能履行职务或者不履行职务的，由过半数以上董事共同推举一名董事履行职务。</w:t>
      </w:r>
    </w:p>
    <w:p w14:paraId="761BCC6B" w14:textId="77777777" w:rsidR="0017543A" w:rsidRDefault="00000000">
      <w:pPr>
        <w:numPr>
          <w:ilvl w:val="0"/>
          <w:numId w:val="1"/>
        </w:numPr>
        <w:spacing w:line="360" w:lineRule="auto"/>
        <w:ind w:left="0" w:firstLine="420"/>
        <w:rPr>
          <w:sz w:val="24"/>
        </w:rPr>
      </w:pPr>
      <w:r>
        <w:rPr>
          <w:sz w:val="24"/>
        </w:rPr>
        <w:t>董事会每年至少召开两次会议，由董事长召集，于会议召开</w:t>
      </w:r>
      <w:r>
        <w:rPr>
          <w:sz w:val="24"/>
        </w:rPr>
        <w:t>1</w:t>
      </w:r>
      <w:r>
        <w:rPr>
          <w:rFonts w:hint="eastAsia"/>
          <w:sz w:val="24"/>
        </w:rPr>
        <w:t>0</w:t>
      </w:r>
      <w:r>
        <w:rPr>
          <w:rFonts w:hint="eastAsia"/>
          <w:sz w:val="24"/>
        </w:rPr>
        <w:t>日以前以书面、电子邮件或传真方式通知全体董事。</w:t>
      </w:r>
    </w:p>
    <w:p w14:paraId="237E223A" w14:textId="77777777" w:rsidR="0017543A" w:rsidRDefault="00000000">
      <w:pPr>
        <w:numPr>
          <w:ilvl w:val="0"/>
          <w:numId w:val="1"/>
        </w:numPr>
        <w:spacing w:line="360" w:lineRule="auto"/>
        <w:ind w:left="0" w:firstLine="420"/>
        <w:rPr>
          <w:sz w:val="24"/>
        </w:rPr>
      </w:pPr>
      <w:r>
        <w:rPr>
          <w:rFonts w:hint="eastAsia"/>
          <w:sz w:val="24"/>
        </w:rPr>
        <w:lastRenderedPageBreak/>
        <w:t>代表</w:t>
      </w:r>
      <w:r>
        <w:rPr>
          <w:rFonts w:hint="eastAsia"/>
          <w:sz w:val="24"/>
        </w:rPr>
        <w:t>1/10</w:t>
      </w:r>
      <w:r>
        <w:rPr>
          <w:rFonts w:hint="eastAsia"/>
          <w:sz w:val="24"/>
        </w:rPr>
        <w:t>以上表决权的股东、</w:t>
      </w:r>
      <w:r>
        <w:rPr>
          <w:rFonts w:hint="eastAsia"/>
          <w:sz w:val="24"/>
        </w:rPr>
        <w:t>1/3</w:t>
      </w:r>
      <w:r>
        <w:rPr>
          <w:rFonts w:hint="eastAsia"/>
          <w:sz w:val="24"/>
        </w:rPr>
        <w:t>以上董事或者审计委员会以及过半数的独立董事，可以提议召开董事会临时会议。董事长应当自接到提议后</w:t>
      </w:r>
      <w:r>
        <w:rPr>
          <w:rFonts w:hint="eastAsia"/>
          <w:sz w:val="24"/>
        </w:rPr>
        <w:t>10</w:t>
      </w:r>
      <w:r>
        <w:rPr>
          <w:rFonts w:hint="eastAsia"/>
          <w:sz w:val="24"/>
        </w:rPr>
        <w:t>日内，召集和主持董事会会议。</w:t>
      </w:r>
    </w:p>
    <w:p w14:paraId="38F3E090" w14:textId="77777777" w:rsidR="0017543A" w:rsidRDefault="00000000">
      <w:pPr>
        <w:widowControl/>
        <w:numPr>
          <w:ilvl w:val="0"/>
          <w:numId w:val="1"/>
        </w:numPr>
        <w:spacing w:line="360" w:lineRule="auto"/>
        <w:ind w:left="0" w:firstLine="420"/>
        <w:jc w:val="left"/>
        <w:rPr>
          <w:b/>
          <w:sz w:val="24"/>
        </w:rPr>
      </w:pPr>
      <w:r>
        <w:rPr>
          <w:sz w:val="24"/>
        </w:rPr>
        <w:t>董事会召开临时董事会会议，应</w:t>
      </w:r>
      <w:r>
        <w:rPr>
          <w:rFonts w:hint="eastAsia"/>
          <w:sz w:val="24"/>
        </w:rPr>
        <w:t>以书面、电子邮件或传真方式</w:t>
      </w:r>
      <w:r>
        <w:rPr>
          <w:sz w:val="24"/>
        </w:rPr>
        <w:t>在会议召开</w:t>
      </w:r>
      <w:r>
        <w:rPr>
          <w:sz w:val="24"/>
        </w:rPr>
        <w:t>5</w:t>
      </w:r>
      <w:r>
        <w:rPr>
          <w:sz w:val="24"/>
        </w:rPr>
        <w:t>日前</w:t>
      </w:r>
      <w:r>
        <w:rPr>
          <w:rFonts w:hint="eastAsia"/>
          <w:sz w:val="24"/>
        </w:rPr>
        <w:t>通知全体董事。若出现紧急情况需即刻</w:t>
      </w:r>
      <w:proofErr w:type="gramStart"/>
      <w:r>
        <w:rPr>
          <w:rFonts w:hint="eastAsia"/>
          <w:sz w:val="24"/>
        </w:rPr>
        <w:t>作出</w:t>
      </w:r>
      <w:proofErr w:type="gramEnd"/>
      <w:r>
        <w:rPr>
          <w:rFonts w:hint="eastAsia"/>
          <w:sz w:val="24"/>
        </w:rPr>
        <w:t>决议的，为公司利益之目的，召开临时董事会会议可不受本款通知方式及通知时限的限制，但召集人应当在会议上</w:t>
      </w:r>
      <w:proofErr w:type="gramStart"/>
      <w:r>
        <w:rPr>
          <w:rFonts w:hint="eastAsia"/>
          <w:sz w:val="24"/>
        </w:rPr>
        <w:t>作出</w:t>
      </w:r>
      <w:proofErr w:type="gramEnd"/>
      <w:r>
        <w:rPr>
          <w:rFonts w:hint="eastAsia"/>
          <w:sz w:val="24"/>
        </w:rPr>
        <w:t>说明。</w:t>
      </w:r>
    </w:p>
    <w:p w14:paraId="7EFAD7D0" w14:textId="77777777" w:rsidR="0017543A" w:rsidRDefault="00000000">
      <w:pPr>
        <w:widowControl/>
        <w:numPr>
          <w:ilvl w:val="0"/>
          <w:numId w:val="1"/>
        </w:numPr>
        <w:spacing w:line="360" w:lineRule="auto"/>
        <w:ind w:left="0" w:firstLine="420"/>
        <w:jc w:val="left"/>
        <w:rPr>
          <w:sz w:val="24"/>
        </w:rPr>
      </w:pPr>
      <w:r>
        <w:rPr>
          <w:rFonts w:hint="eastAsia"/>
          <w:sz w:val="24"/>
        </w:rPr>
        <w:t>董事会会议通知包括以下内容：</w:t>
      </w:r>
    </w:p>
    <w:p w14:paraId="78364F27" w14:textId="77777777" w:rsidR="0017543A" w:rsidRDefault="00000000">
      <w:pPr>
        <w:spacing w:line="360" w:lineRule="auto"/>
        <w:rPr>
          <w:sz w:val="24"/>
        </w:rPr>
      </w:pPr>
      <w:r>
        <w:rPr>
          <w:rFonts w:hint="eastAsia"/>
          <w:sz w:val="24"/>
        </w:rPr>
        <w:t xml:space="preserve">　　（一）会议日期和地点；</w:t>
      </w:r>
    </w:p>
    <w:p w14:paraId="56879077" w14:textId="77777777" w:rsidR="0017543A" w:rsidRDefault="00000000">
      <w:pPr>
        <w:spacing w:line="360" w:lineRule="auto"/>
        <w:rPr>
          <w:sz w:val="24"/>
        </w:rPr>
      </w:pPr>
      <w:r>
        <w:rPr>
          <w:rFonts w:hint="eastAsia"/>
          <w:sz w:val="24"/>
        </w:rPr>
        <w:t xml:space="preserve">　　（二）会议期限；</w:t>
      </w:r>
    </w:p>
    <w:p w14:paraId="29BE0477" w14:textId="77777777" w:rsidR="0017543A" w:rsidRDefault="00000000">
      <w:pPr>
        <w:spacing w:line="360" w:lineRule="auto"/>
        <w:rPr>
          <w:sz w:val="24"/>
        </w:rPr>
      </w:pPr>
      <w:r>
        <w:rPr>
          <w:rFonts w:hint="eastAsia"/>
          <w:sz w:val="24"/>
        </w:rPr>
        <w:t xml:space="preserve">　　（三）事由及议题；</w:t>
      </w:r>
    </w:p>
    <w:p w14:paraId="79BE1DE5" w14:textId="77777777" w:rsidR="0017543A" w:rsidRDefault="00000000">
      <w:pPr>
        <w:spacing w:line="360" w:lineRule="auto"/>
        <w:rPr>
          <w:sz w:val="24"/>
        </w:rPr>
      </w:pPr>
      <w:r>
        <w:rPr>
          <w:rFonts w:hint="eastAsia"/>
          <w:sz w:val="24"/>
        </w:rPr>
        <w:t xml:space="preserve">　　（四）发出通知的日期。</w:t>
      </w:r>
    </w:p>
    <w:p w14:paraId="0D8DE423" w14:textId="77777777" w:rsidR="0017543A" w:rsidRDefault="00000000">
      <w:pPr>
        <w:numPr>
          <w:ilvl w:val="0"/>
          <w:numId w:val="1"/>
        </w:numPr>
        <w:spacing w:line="360" w:lineRule="auto"/>
        <w:ind w:left="0" w:firstLine="420"/>
        <w:rPr>
          <w:sz w:val="24"/>
        </w:rPr>
      </w:pPr>
      <w:r>
        <w:rPr>
          <w:rFonts w:hint="eastAsia"/>
          <w:sz w:val="24"/>
        </w:rPr>
        <w:t>董事会会议应有过半数的董事出席方可举行。董事会</w:t>
      </w:r>
      <w:proofErr w:type="gramStart"/>
      <w:r>
        <w:rPr>
          <w:rFonts w:hint="eastAsia"/>
          <w:sz w:val="24"/>
        </w:rPr>
        <w:t>作出</w:t>
      </w:r>
      <w:proofErr w:type="gramEnd"/>
      <w:r>
        <w:rPr>
          <w:rFonts w:hint="eastAsia"/>
          <w:sz w:val="24"/>
        </w:rPr>
        <w:t>决议，必须经全体董事的过半数通过。但是应由董事会批准的对外担保事项，必须经出席董事会</w:t>
      </w:r>
      <w:r>
        <w:rPr>
          <w:rFonts w:hint="eastAsia"/>
          <w:sz w:val="24"/>
        </w:rPr>
        <w:t>2/3</w:t>
      </w:r>
      <w:r>
        <w:rPr>
          <w:rFonts w:hint="eastAsia"/>
          <w:sz w:val="24"/>
        </w:rPr>
        <w:t>以上董事同意并经全体独立董事的</w:t>
      </w:r>
      <w:r>
        <w:rPr>
          <w:rFonts w:hint="eastAsia"/>
          <w:sz w:val="24"/>
        </w:rPr>
        <w:t>2/3</w:t>
      </w:r>
      <w:r>
        <w:rPr>
          <w:rFonts w:hint="eastAsia"/>
          <w:sz w:val="24"/>
        </w:rPr>
        <w:t>以上同意方可做出决议。</w:t>
      </w:r>
    </w:p>
    <w:p w14:paraId="1775D5A1" w14:textId="77777777" w:rsidR="0017543A" w:rsidRDefault="00000000">
      <w:pPr>
        <w:spacing w:line="360" w:lineRule="auto"/>
        <w:rPr>
          <w:sz w:val="24"/>
        </w:rPr>
      </w:pPr>
      <w:r>
        <w:rPr>
          <w:rFonts w:hint="eastAsia"/>
          <w:sz w:val="24"/>
        </w:rPr>
        <w:t xml:space="preserve">　　董事会决议的表决，实行一人一票制。</w:t>
      </w:r>
    </w:p>
    <w:p w14:paraId="1E913CD5" w14:textId="77777777" w:rsidR="0017543A" w:rsidRDefault="00000000">
      <w:pPr>
        <w:numPr>
          <w:ilvl w:val="0"/>
          <w:numId w:val="1"/>
        </w:numPr>
        <w:spacing w:line="360" w:lineRule="auto"/>
        <w:ind w:left="0" w:firstLine="420"/>
        <w:rPr>
          <w:sz w:val="24"/>
        </w:rPr>
      </w:pPr>
      <w:r>
        <w:rPr>
          <w:rFonts w:hint="eastAsia"/>
          <w:sz w:val="24"/>
        </w:rPr>
        <w:t>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的无关联董事人数不足</w:t>
      </w:r>
      <w:r>
        <w:rPr>
          <w:rFonts w:hint="eastAsia"/>
          <w:sz w:val="24"/>
        </w:rPr>
        <w:t>3</w:t>
      </w:r>
      <w:r>
        <w:rPr>
          <w:rFonts w:hint="eastAsia"/>
          <w:sz w:val="24"/>
        </w:rPr>
        <w:t>人的，应将该事项提交股东会审议。</w:t>
      </w:r>
    </w:p>
    <w:p w14:paraId="44D78BD3" w14:textId="77777777" w:rsidR="0017543A" w:rsidRDefault="00000000">
      <w:pPr>
        <w:numPr>
          <w:ilvl w:val="0"/>
          <w:numId w:val="1"/>
        </w:numPr>
        <w:spacing w:line="360" w:lineRule="auto"/>
        <w:ind w:left="0" w:firstLine="420"/>
        <w:rPr>
          <w:sz w:val="24"/>
        </w:rPr>
      </w:pPr>
      <w:r>
        <w:rPr>
          <w:rFonts w:hint="eastAsia"/>
          <w:sz w:val="24"/>
        </w:rPr>
        <w:t>董事会</w:t>
      </w:r>
      <w:proofErr w:type="gramStart"/>
      <w:r>
        <w:rPr>
          <w:rFonts w:hint="eastAsia"/>
          <w:sz w:val="24"/>
        </w:rPr>
        <w:t>作出</w:t>
      </w:r>
      <w:proofErr w:type="gramEnd"/>
      <w:r>
        <w:rPr>
          <w:rFonts w:hint="eastAsia"/>
          <w:sz w:val="24"/>
        </w:rPr>
        <w:t>决议可采取填写表决票的书面表达方式或举手表决方式。</w:t>
      </w:r>
    </w:p>
    <w:p w14:paraId="1C1BEC54" w14:textId="77777777" w:rsidR="0017543A" w:rsidRDefault="00000000">
      <w:pPr>
        <w:spacing w:line="360" w:lineRule="auto"/>
        <w:ind w:firstLineChars="200" w:firstLine="480"/>
        <w:rPr>
          <w:sz w:val="24"/>
        </w:rPr>
      </w:pPr>
      <w:r>
        <w:rPr>
          <w:rFonts w:hint="eastAsia"/>
          <w:sz w:val="24"/>
        </w:rPr>
        <w:t>董事会临时会议在保障董事充分表达意见的前提下，可以用传真、</w:t>
      </w:r>
      <w:proofErr w:type="gramStart"/>
      <w:r>
        <w:rPr>
          <w:rFonts w:hint="eastAsia"/>
          <w:sz w:val="24"/>
        </w:rPr>
        <w:t>传签董事会</w:t>
      </w:r>
      <w:proofErr w:type="gramEnd"/>
      <w:r>
        <w:rPr>
          <w:rFonts w:hint="eastAsia"/>
          <w:sz w:val="24"/>
        </w:rPr>
        <w:t>决议草案、电话或视频会议等方式进行并</w:t>
      </w:r>
      <w:proofErr w:type="gramStart"/>
      <w:r>
        <w:rPr>
          <w:rFonts w:hint="eastAsia"/>
          <w:sz w:val="24"/>
        </w:rPr>
        <w:t>作出</w:t>
      </w:r>
      <w:proofErr w:type="gramEnd"/>
      <w:r>
        <w:rPr>
          <w:rFonts w:hint="eastAsia"/>
          <w:sz w:val="24"/>
        </w:rPr>
        <w:t>决议，并由参会董事签字。</w:t>
      </w:r>
    </w:p>
    <w:p w14:paraId="764621B6" w14:textId="77777777" w:rsidR="0017543A" w:rsidRDefault="00000000">
      <w:pPr>
        <w:numPr>
          <w:ilvl w:val="0"/>
          <w:numId w:val="1"/>
        </w:numPr>
        <w:spacing w:line="360" w:lineRule="auto"/>
        <w:ind w:left="0" w:firstLine="420"/>
        <w:rPr>
          <w:sz w:val="24"/>
        </w:rPr>
      </w:pPr>
      <w:r>
        <w:rPr>
          <w:rFonts w:hint="eastAsia"/>
          <w:sz w:val="24"/>
        </w:rPr>
        <w:t>董事会会议，应由董事本人出席；董事应以认真负责的态度出席董事会，对所议事</w:t>
      </w:r>
      <w:proofErr w:type="gramStart"/>
      <w:r>
        <w:rPr>
          <w:rFonts w:hint="eastAsia"/>
          <w:sz w:val="24"/>
        </w:rPr>
        <w:t>项发表</w:t>
      </w:r>
      <w:proofErr w:type="gramEnd"/>
      <w:r>
        <w:rPr>
          <w:rFonts w:hint="eastAsia"/>
          <w:sz w:val="24"/>
        </w:rPr>
        <w:t>明确意见。董事因故不能出席，可以书面委托其他董事代为出席，委托书中应载明代理人的姓名，代理事项、授权范围和有效期限，并由委托人签名或盖章，代为出席会议的董事应当在授权范围内行使董事的权利。其中独立董事不得委</w:t>
      </w:r>
      <w:r>
        <w:rPr>
          <w:rFonts w:hint="eastAsia"/>
          <w:sz w:val="24"/>
        </w:rPr>
        <w:lastRenderedPageBreak/>
        <w:t>托非独立董事代为投票，且应当事先审阅会议材料，形成明确的意见，并书面委托其他独立董事代为出席。董事未出席董事会会议，亦未委托代表出席的，视为放弃在该次会议上的投票权。</w:t>
      </w:r>
    </w:p>
    <w:p w14:paraId="7B884317" w14:textId="77777777" w:rsidR="0017543A" w:rsidRDefault="00000000">
      <w:pPr>
        <w:numPr>
          <w:ilvl w:val="0"/>
          <w:numId w:val="1"/>
        </w:numPr>
        <w:spacing w:line="360" w:lineRule="auto"/>
        <w:ind w:left="0" w:firstLine="420"/>
        <w:rPr>
          <w:sz w:val="24"/>
        </w:rPr>
      </w:pPr>
      <w:r>
        <w:rPr>
          <w:rFonts w:hint="eastAsia"/>
          <w:sz w:val="24"/>
        </w:rPr>
        <w:t>董事会及其专门委员会、独立董事专门会议应当对会议所议事项的决定做成会议记录，出席会议的董事、董事会秘书和记录人应当在会议记录上签名。董事会秘书应对会议所议事</w:t>
      </w:r>
      <w:proofErr w:type="gramStart"/>
      <w:r>
        <w:rPr>
          <w:rFonts w:hint="eastAsia"/>
          <w:sz w:val="24"/>
        </w:rPr>
        <w:t>项认真</w:t>
      </w:r>
      <w:proofErr w:type="gramEnd"/>
      <w:r>
        <w:rPr>
          <w:rFonts w:hint="eastAsia"/>
          <w:sz w:val="24"/>
        </w:rPr>
        <w:t>组织记录和整理，会议记录应完整、真实。独立董事的意见应当在会议记录中载明。董事会会议记录作为公司档案保存，保存期限为</w:t>
      </w:r>
      <w:r>
        <w:rPr>
          <w:rFonts w:hint="eastAsia"/>
          <w:sz w:val="24"/>
        </w:rPr>
        <w:t>10</w:t>
      </w:r>
      <w:r>
        <w:rPr>
          <w:rFonts w:hint="eastAsia"/>
          <w:sz w:val="24"/>
        </w:rPr>
        <w:t>年。</w:t>
      </w:r>
    </w:p>
    <w:p w14:paraId="3582D2DA" w14:textId="77777777" w:rsidR="0017543A" w:rsidRDefault="00000000">
      <w:pPr>
        <w:numPr>
          <w:ilvl w:val="0"/>
          <w:numId w:val="1"/>
        </w:numPr>
        <w:spacing w:line="360" w:lineRule="auto"/>
        <w:ind w:left="0" w:firstLine="420"/>
        <w:rPr>
          <w:sz w:val="24"/>
        </w:rPr>
      </w:pPr>
      <w:r>
        <w:rPr>
          <w:rFonts w:hint="eastAsia"/>
          <w:sz w:val="24"/>
        </w:rPr>
        <w:t>董事会会议记录包括以下内容：</w:t>
      </w:r>
    </w:p>
    <w:p w14:paraId="76DFB4A8" w14:textId="77777777" w:rsidR="0017543A" w:rsidRDefault="00000000">
      <w:pPr>
        <w:spacing w:line="360" w:lineRule="auto"/>
        <w:rPr>
          <w:sz w:val="24"/>
        </w:rPr>
      </w:pPr>
      <w:r>
        <w:rPr>
          <w:rFonts w:hint="eastAsia"/>
          <w:sz w:val="24"/>
        </w:rPr>
        <w:t xml:space="preserve">　　（一）会议召开的日期、地点和召集人姓名；</w:t>
      </w:r>
    </w:p>
    <w:p w14:paraId="7F228B76" w14:textId="77777777" w:rsidR="0017543A" w:rsidRDefault="00000000">
      <w:pPr>
        <w:spacing w:line="360" w:lineRule="auto"/>
        <w:rPr>
          <w:sz w:val="24"/>
        </w:rPr>
      </w:pPr>
      <w:r>
        <w:rPr>
          <w:rFonts w:hint="eastAsia"/>
          <w:sz w:val="24"/>
        </w:rPr>
        <w:t xml:space="preserve">　　（二）出席董事的姓名以及受他人委托出席董事会的董事（代理人）姓名；</w:t>
      </w:r>
    </w:p>
    <w:p w14:paraId="6B4D2693" w14:textId="77777777" w:rsidR="0017543A" w:rsidRDefault="00000000">
      <w:pPr>
        <w:spacing w:line="360" w:lineRule="auto"/>
        <w:rPr>
          <w:sz w:val="24"/>
        </w:rPr>
      </w:pPr>
      <w:r>
        <w:rPr>
          <w:rFonts w:hint="eastAsia"/>
          <w:sz w:val="24"/>
        </w:rPr>
        <w:t xml:space="preserve">　　（三）会议议程；</w:t>
      </w:r>
    </w:p>
    <w:p w14:paraId="09CDC739" w14:textId="77777777" w:rsidR="0017543A" w:rsidRDefault="00000000">
      <w:pPr>
        <w:spacing w:line="360" w:lineRule="auto"/>
        <w:rPr>
          <w:sz w:val="24"/>
        </w:rPr>
      </w:pPr>
      <w:r>
        <w:rPr>
          <w:rFonts w:hint="eastAsia"/>
          <w:sz w:val="24"/>
        </w:rPr>
        <w:t xml:space="preserve">　　（四）董事发言要点；</w:t>
      </w:r>
    </w:p>
    <w:p w14:paraId="366085E3" w14:textId="77777777" w:rsidR="0017543A" w:rsidRDefault="00000000">
      <w:pPr>
        <w:spacing w:line="360" w:lineRule="auto"/>
        <w:rPr>
          <w:sz w:val="24"/>
        </w:rPr>
      </w:pPr>
      <w:r>
        <w:rPr>
          <w:rFonts w:hint="eastAsia"/>
          <w:sz w:val="24"/>
        </w:rPr>
        <w:t xml:space="preserve">　　（五）每一决议事项的表决方式和结果（表决结果应载明赞成、反对或弃权的票数）。</w:t>
      </w:r>
    </w:p>
    <w:p w14:paraId="2FFD2770" w14:textId="77777777" w:rsidR="0017543A" w:rsidRDefault="0017543A">
      <w:pPr>
        <w:spacing w:line="360" w:lineRule="auto"/>
        <w:rPr>
          <w:sz w:val="24"/>
        </w:rPr>
      </w:pPr>
    </w:p>
    <w:p w14:paraId="1DDEC297" w14:textId="77777777" w:rsidR="0017543A" w:rsidRDefault="00000000">
      <w:pPr>
        <w:spacing w:line="360" w:lineRule="auto"/>
        <w:jc w:val="center"/>
        <w:outlineLvl w:val="1"/>
        <w:rPr>
          <w:sz w:val="24"/>
        </w:rPr>
      </w:pPr>
      <w:bookmarkStart w:id="21" w:name="_Toc195014142"/>
      <w:r>
        <w:rPr>
          <w:rFonts w:hint="eastAsia"/>
          <w:sz w:val="24"/>
        </w:rPr>
        <w:t>第三节</w:t>
      </w:r>
      <w:r>
        <w:rPr>
          <w:rFonts w:hint="eastAsia"/>
          <w:sz w:val="24"/>
        </w:rPr>
        <w:t xml:space="preserve">  </w:t>
      </w:r>
      <w:r>
        <w:rPr>
          <w:rFonts w:hint="eastAsia"/>
          <w:sz w:val="24"/>
        </w:rPr>
        <w:t>独立董事</w:t>
      </w:r>
      <w:bookmarkEnd w:id="21"/>
    </w:p>
    <w:p w14:paraId="05DBD89A" w14:textId="77777777" w:rsidR="0017543A" w:rsidRDefault="00000000">
      <w:pPr>
        <w:numPr>
          <w:ilvl w:val="0"/>
          <w:numId w:val="1"/>
        </w:numPr>
        <w:spacing w:line="360" w:lineRule="auto"/>
        <w:ind w:left="0" w:firstLine="420"/>
        <w:rPr>
          <w:sz w:val="24"/>
        </w:rPr>
      </w:pPr>
      <w:r>
        <w:rPr>
          <w:rFonts w:hint="eastAsia"/>
          <w:sz w:val="24"/>
        </w:rPr>
        <w:t>独立董事应按照法律、行政法规、中国证监会、证券交易所和本章程的规定，认真履行职责，在董事会中发挥参与决策、监督制衡、专业咨询作用，维护公司整体利益，保护中小股东合法权益。</w:t>
      </w:r>
    </w:p>
    <w:p w14:paraId="5E1132D5" w14:textId="77777777" w:rsidR="0017543A" w:rsidRDefault="00000000">
      <w:pPr>
        <w:numPr>
          <w:ilvl w:val="0"/>
          <w:numId w:val="1"/>
        </w:numPr>
        <w:spacing w:line="360" w:lineRule="auto"/>
        <w:ind w:left="0" w:firstLine="420"/>
        <w:rPr>
          <w:sz w:val="24"/>
        </w:rPr>
      </w:pPr>
      <w:r>
        <w:rPr>
          <w:rFonts w:hint="eastAsia"/>
          <w:sz w:val="24"/>
        </w:rPr>
        <w:t>独立董事必须保持独立性。下列人员不得担任独立董事：</w:t>
      </w:r>
    </w:p>
    <w:p w14:paraId="54D7F9A2" w14:textId="77777777" w:rsidR="0017543A" w:rsidRDefault="00000000">
      <w:pPr>
        <w:spacing w:line="360" w:lineRule="auto"/>
        <w:ind w:firstLineChars="200" w:firstLine="480"/>
        <w:rPr>
          <w:sz w:val="24"/>
        </w:rPr>
      </w:pPr>
      <w:r>
        <w:rPr>
          <w:rFonts w:hint="eastAsia"/>
          <w:sz w:val="24"/>
        </w:rPr>
        <w:t>（一）在公司或者其附属企业任职的人员及其配偶、父母、子女、主要社会关系；</w:t>
      </w:r>
    </w:p>
    <w:p w14:paraId="7C909709" w14:textId="77777777" w:rsidR="0017543A" w:rsidRDefault="00000000">
      <w:pPr>
        <w:spacing w:line="360" w:lineRule="auto"/>
        <w:ind w:firstLineChars="200" w:firstLine="480"/>
        <w:rPr>
          <w:sz w:val="24"/>
        </w:rPr>
      </w:pPr>
      <w:r>
        <w:rPr>
          <w:rFonts w:hint="eastAsia"/>
          <w:sz w:val="24"/>
        </w:rPr>
        <w:t>（二）直接或者间接持有公司已发行股份百分之一以上或者是公司前十名股东中的自然人股东及其配偶、父母、子女；</w:t>
      </w:r>
    </w:p>
    <w:p w14:paraId="51FF36A5" w14:textId="77777777" w:rsidR="0017543A" w:rsidRDefault="00000000">
      <w:pPr>
        <w:spacing w:line="360" w:lineRule="auto"/>
        <w:ind w:firstLineChars="200" w:firstLine="480"/>
        <w:rPr>
          <w:sz w:val="24"/>
        </w:rPr>
      </w:pPr>
      <w:r>
        <w:rPr>
          <w:rFonts w:hint="eastAsia"/>
          <w:sz w:val="24"/>
        </w:rPr>
        <w:t>（三）在直接或者间接持有公司已发行股份百分之五以上的股东或者在公司前五名股东任职的人员及其配偶、父母、子女；</w:t>
      </w:r>
    </w:p>
    <w:p w14:paraId="46E033E1" w14:textId="77777777" w:rsidR="0017543A" w:rsidRDefault="00000000">
      <w:pPr>
        <w:spacing w:line="360" w:lineRule="auto"/>
        <w:ind w:firstLineChars="200" w:firstLine="480"/>
        <w:rPr>
          <w:sz w:val="24"/>
        </w:rPr>
      </w:pPr>
      <w:r>
        <w:rPr>
          <w:rFonts w:hint="eastAsia"/>
          <w:sz w:val="24"/>
        </w:rPr>
        <w:t>（四）在公司控股股东、实际控制人的附属企业任职的人员及其配偶、父母、子女；</w:t>
      </w:r>
    </w:p>
    <w:p w14:paraId="223313B6" w14:textId="77777777" w:rsidR="0017543A" w:rsidRDefault="00000000">
      <w:pPr>
        <w:spacing w:line="360" w:lineRule="auto"/>
        <w:ind w:firstLineChars="200" w:firstLine="480"/>
        <w:rPr>
          <w:sz w:val="24"/>
        </w:rPr>
      </w:pPr>
      <w:r>
        <w:rPr>
          <w:rFonts w:hint="eastAsia"/>
          <w:sz w:val="24"/>
        </w:rPr>
        <w:t>（五）与公司及其控股股东、实际控制人或者其各自的附属企业有重大业务往来的人员，或者在有重大业务往来的单位及其控股股东、实际控制人任职的人员；</w:t>
      </w:r>
    </w:p>
    <w:p w14:paraId="1C87DFD9" w14:textId="77777777" w:rsidR="0017543A" w:rsidRDefault="00000000">
      <w:pPr>
        <w:spacing w:line="360" w:lineRule="auto"/>
        <w:ind w:firstLineChars="200" w:firstLine="480"/>
        <w:rPr>
          <w:sz w:val="24"/>
        </w:rPr>
      </w:pPr>
      <w:r>
        <w:rPr>
          <w:rFonts w:hint="eastAsia"/>
          <w:sz w:val="24"/>
        </w:rPr>
        <w:t>（六）为公司及其控股股东、实际控制人或者其各自附属企业提供财务、法律、咨询、保荐等服务的人员，包括但不限于提供服务的中介机构的项目组全体人员、各级复</w:t>
      </w:r>
      <w:r>
        <w:rPr>
          <w:rFonts w:hint="eastAsia"/>
          <w:sz w:val="24"/>
        </w:rPr>
        <w:lastRenderedPageBreak/>
        <w:t>核人员、在报告上签字的人员、合伙人、董事、高级管理人员及主要负责人；</w:t>
      </w:r>
    </w:p>
    <w:p w14:paraId="23A33A30" w14:textId="77777777" w:rsidR="0017543A" w:rsidRDefault="00000000">
      <w:pPr>
        <w:spacing w:line="360" w:lineRule="auto"/>
        <w:ind w:firstLineChars="200" w:firstLine="480"/>
        <w:rPr>
          <w:sz w:val="24"/>
        </w:rPr>
      </w:pPr>
      <w:r>
        <w:rPr>
          <w:rFonts w:hint="eastAsia"/>
          <w:sz w:val="24"/>
        </w:rPr>
        <w:t>（七）最近十二个月内曾经具有第一项至第六项所列举情形的人员；</w:t>
      </w:r>
    </w:p>
    <w:p w14:paraId="47FBF950" w14:textId="77777777" w:rsidR="0017543A" w:rsidRDefault="00000000">
      <w:pPr>
        <w:spacing w:line="360" w:lineRule="auto"/>
        <w:ind w:firstLineChars="200" w:firstLine="480"/>
        <w:rPr>
          <w:sz w:val="24"/>
        </w:rPr>
      </w:pPr>
      <w:r>
        <w:rPr>
          <w:rFonts w:hint="eastAsia"/>
          <w:sz w:val="24"/>
        </w:rPr>
        <w:t>（八）法律、行政法规、中国证监会规定、证券交易所业务规则和本章程规定的不具备独立性的其他人员。</w:t>
      </w:r>
    </w:p>
    <w:p w14:paraId="28983C8B" w14:textId="77777777" w:rsidR="0017543A" w:rsidRDefault="00000000">
      <w:pPr>
        <w:spacing w:line="360" w:lineRule="auto"/>
        <w:ind w:firstLineChars="200" w:firstLine="480"/>
        <w:rPr>
          <w:sz w:val="24"/>
        </w:rPr>
      </w:pPr>
      <w:r>
        <w:rPr>
          <w:rFonts w:hint="eastAsia"/>
          <w:sz w:val="24"/>
        </w:rPr>
        <w:t>前款第四项至第六项中的公司控股股东、实际控制人的附属企业，不包括与公司受同一国有资产管理机构控制</w:t>
      </w:r>
      <w:proofErr w:type="gramStart"/>
      <w:r>
        <w:rPr>
          <w:rFonts w:hint="eastAsia"/>
          <w:sz w:val="24"/>
        </w:rPr>
        <w:t>且按照</w:t>
      </w:r>
      <w:proofErr w:type="gramEnd"/>
      <w:r>
        <w:rPr>
          <w:rFonts w:hint="eastAsia"/>
          <w:sz w:val="24"/>
        </w:rPr>
        <w:t>相关规定未与公司构成关联关系的企业。</w:t>
      </w:r>
    </w:p>
    <w:p w14:paraId="73576919" w14:textId="77777777" w:rsidR="0017543A" w:rsidRDefault="00000000">
      <w:pPr>
        <w:spacing w:line="360" w:lineRule="auto"/>
        <w:ind w:firstLineChars="200" w:firstLine="480"/>
        <w:rPr>
          <w:sz w:val="24"/>
        </w:rPr>
      </w:pPr>
      <w:r>
        <w:rPr>
          <w:rFonts w:hint="eastAsia"/>
          <w:sz w:val="24"/>
        </w:rPr>
        <w:t>独立董事应当每年对独立性情况进行自查，并将自查情况提交董事会。董事会应当每年对在任独立董事独立性情况进行评估并出具专项意见，与年度报告同时披露。</w:t>
      </w:r>
    </w:p>
    <w:p w14:paraId="7B67E4A8" w14:textId="77777777" w:rsidR="0017543A" w:rsidRDefault="00000000">
      <w:pPr>
        <w:numPr>
          <w:ilvl w:val="0"/>
          <w:numId w:val="1"/>
        </w:numPr>
        <w:spacing w:line="360" w:lineRule="auto"/>
        <w:ind w:left="0" w:firstLine="420"/>
        <w:rPr>
          <w:sz w:val="24"/>
        </w:rPr>
      </w:pPr>
      <w:r>
        <w:rPr>
          <w:rFonts w:hint="eastAsia"/>
          <w:sz w:val="24"/>
        </w:rPr>
        <w:t>担任公司独立董事应当符合下列条件：</w:t>
      </w:r>
    </w:p>
    <w:p w14:paraId="5BBBF58B" w14:textId="77777777" w:rsidR="0017543A" w:rsidRDefault="00000000">
      <w:pPr>
        <w:spacing w:line="360" w:lineRule="auto"/>
        <w:ind w:firstLineChars="200" w:firstLine="480"/>
        <w:rPr>
          <w:sz w:val="24"/>
        </w:rPr>
      </w:pPr>
      <w:r>
        <w:rPr>
          <w:rFonts w:hint="eastAsia"/>
          <w:sz w:val="24"/>
        </w:rPr>
        <w:t>（一）根据法律、行政法规和其他有关规定，具备担任上市公司董事的资格；</w:t>
      </w:r>
    </w:p>
    <w:p w14:paraId="54C7C0B8" w14:textId="77777777" w:rsidR="0017543A" w:rsidRDefault="00000000">
      <w:pPr>
        <w:spacing w:line="360" w:lineRule="auto"/>
        <w:ind w:firstLineChars="200" w:firstLine="480"/>
        <w:rPr>
          <w:sz w:val="24"/>
        </w:rPr>
      </w:pPr>
      <w:r>
        <w:rPr>
          <w:rFonts w:hint="eastAsia"/>
          <w:sz w:val="24"/>
        </w:rPr>
        <w:t>（二）符合本章程规定的独立性要求；</w:t>
      </w:r>
    </w:p>
    <w:p w14:paraId="0E3929EA" w14:textId="77777777" w:rsidR="0017543A" w:rsidRDefault="00000000">
      <w:pPr>
        <w:spacing w:line="360" w:lineRule="auto"/>
        <w:ind w:firstLineChars="200" w:firstLine="480"/>
        <w:rPr>
          <w:sz w:val="24"/>
        </w:rPr>
      </w:pPr>
      <w:r>
        <w:rPr>
          <w:rFonts w:hint="eastAsia"/>
          <w:sz w:val="24"/>
        </w:rPr>
        <w:t>（三）具备上市公司运作的基本知识，熟悉相关法律法规和规则；</w:t>
      </w:r>
    </w:p>
    <w:p w14:paraId="4209AC08" w14:textId="77777777" w:rsidR="0017543A" w:rsidRDefault="00000000">
      <w:pPr>
        <w:spacing w:line="360" w:lineRule="auto"/>
        <w:ind w:firstLineChars="200" w:firstLine="480"/>
        <w:rPr>
          <w:sz w:val="24"/>
        </w:rPr>
      </w:pPr>
      <w:r>
        <w:rPr>
          <w:rFonts w:hint="eastAsia"/>
          <w:sz w:val="24"/>
        </w:rPr>
        <w:t>（四）具有五年以上履行独立董事职责所必需的法律、会计或者经济等工作经验；</w:t>
      </w:r>
    </w:p>
    <w:p w14:paraId="08198753" w14:textId="77777777" w:rsidR="0017543A" w:rsidRDefault="00000000">
      <w:pPr>
        <w:spacing w:line="360" w:lineRule="auto"/>
        <w:ind w:firstLineChars="200" w:firstLine="480"/>
        <w:rPr>
          <w:sz w:val="24"/>
        </w:rPr>
      </w:pPr>
      <w:r>
        <w:rPr>
          <w:rFonts w:hint="eastAsia"/>
          <w:sz w:val="24"/>
        </w:rPr>
        <w:t>（五）具有良好的个人品德，不存在重大失信等不良记录；</w:t>
      </w:r>
    </w:p>
    <w:p w14:paraId="56693B84" w14:textId="77777777" w:rsidR="0017543A" w:rsidRDefault="00000000">
      <w:pPr>
        <w:spacing w:line="360" w:lineRule="auto"/>
        <w:ind w:firstLineChars="200" w:firstLine="480"/>
        <w:rPr>
          <w:sz w:val="24"/>
        </w:rPr>
      </w:pPr>
      <w:r>
        <w:rPr>
          <w:rFonts w:hint="eastAsia"/>
          <w:sz w:val="24"/>
        </w:rPr>
        <w:t>（六）法律、行政法规、中国证监会规定、证券交易所业务规则和本章程规定的其他条件。</w:t>
      </w:r>
    </w:p>
    <w:p w14:paraId="1E1D11EB" w14:textId="77777777" w:rsidR="0017543A" w:rsidRDefault="00000000">
      <w:pPr>
        <w:numPr>
          <w:ilvl w:val="0"/>
          <w:numId w:val="1"/>
        </w:numPr>
        <w:spacing w:line="360" w:lineRule="auto"/>
        <w:ind w:left="0" w:firstLine="420"/>
        <w:rPr>
          <w:sz w:val="24"/>
        </w:rPr>
      </w:pPr>
      <w:r>
        <w:rPr>
          <w:rFonts w:hint="eastAsia"/>
          <w:sz w:val="24"/>
        </w:rPr>
        <w:t>独立董事作为董事会的成员，对公司及全体股东负有忠实义务、勤勉义务，</w:t>
      </w:r>
      <w:proofErr w:type="gramStart"/>
      <w:r>
        <w:rPr>
          <w:rFonts w:hint="eastAsia"/>
          <w:sz w:val="24"/>
        </w:rPr>
        <w:t>审慎履行</w:t>
      </w:r>
      <w:proofErr w:type="gramEnd"/>
      <w:r>
        <w:rPr>
          <w:rFonts w:hint="eastAsia"/>
          <w:sz w:val="24"/>
        </w:rPr>
        <w:t>下列职责：</w:t>
      </w:r>
    </w:p>
    <w:p w14:paraId="5C452B7A" w14:textId="77777777" w:rsidR="0017543A" w:rsidRDefault="00000000">
      <w:pPr>
        <w:spacing w:line="360" w:lineRule="auto"/>
        <w:ind w:firstLineChars="200" w:firstLine="480"/>
        <w:rPr>
          <w:sz w:val="24"/>
        </w:rPr>
      </w:pPr>
      <w:r>
        <w:rPr>
          <w:rFonts w:hint="eastAsia"/>
          <w:sz w:val="24"/>
        </w:rPr>
        <w:t>（一）参与董事会决策并对所议事</w:t>
      </w:r>
      <w:proofErr w:type="gramStart"/>
      <w:r>
        <w:rPr>
          <w:rFonts w:hint="eastAsia"/>
          <w:sz w:val="24"/>
        </w:rPr>
        <w:t>项发表</w:t>
      </w:r>
      <w:proofErr w:type="gramEnd"/>
      <w:r>
        <w:rPr>
          <w:rFonts w:hint="eastAsia"/>
          <w:sz w:val="24"/>
        </w:rPr>
        <w:t>明确意见；</w:t>
      </w:r>
    </w:p>
    <w:p w14:paraId="64A1CF9E" w14:textId="77777777" w:rsidR="0017543A" w:rsidRDefault="00000000">
      <w:pPr>
        <w:spacing w:line="360" w:lineRule="auto"/>
        <w:ind w:firstLineChars="200" w:firstLine="480"/>
        <w:rPr>
          <w:sz w:val="24"/>
        </w:rPr>
      </w:pPr>
      <w:r>
        <w:rPr>
          <w:rFonts w:hint="eastAsia"/>
          <w:sz w:val="24"/>
        </w:rPr>
        <w:t>（二）对公司与控股股东、实际控制人、董事、高级管理人员之间的潜在重大利益冲突事项进行监督，保护中小股东合法权益；</w:t>
      </w:r>
    </w:p>
    <w:p w14:paraId="2EA6DA9C" w14:textId="77777777" w:rsidR="0017543A" w:rsidRDefault="00000000">
      <w:pPr>
        <w:spacing w:line="360" w:lineRule="auto"/>
        <w:ind w:firstLineChars="200" w:firstLine="480"/>
        <w:rPr>
          <w:sz w:val="24"/>
        </w:rPr>
      </w:pPr>
      <w:r>
        <w:rPr>
          <w:rFonts w:hint="eastAsia"/>
          <w:sz w:val="24"/>
        </w:rPr>
        <w:t>（三）对公司经营发展提供专业、客观的建议，促进提升董事会决策水平；</w:t>
      </w:r>
    </w:p>
    <w:p w14:paraId="521D4FF6" w14:textId="77777777" w:rsidR="0017543A" w:rsidRDefault="00000000">
      <w:pPr>
        <w:spacing w:line="360" w:lineRule="auto"/>
        <w:ind w:firstLineChars="200" w:firstLine="480"/>
        <w:rPr>
          <w:sz w:val="24"/>
        </w:rPr>
      </w:pPr>
      <w:r>
        <w:rPr>
          <w:rFonts w:hint="eastAsia"/>
          <w:sz w:val="24"/>
        </w:rPr>
        <w:t>（四）法律、行政法规、中国证监会规定和本章程规定的其他职责。</w:t>
      </w:r>
    </w:p>
    <w:p w14:paraId="49918089" w14:textId="77777777" w:rsidR="0017543A" w:rsidRDefault="00000000">
      <w:pPr>
        <w:numPr>
          <w:ilvl w:val="0"/>
          <w:numId w:val="1"/>
        </w:numPr>
        <w:spacing w:line="360" w:lineRule="auto"/>
        <w:ind w:left="0" w:firstLine="420"/>
        <w:rPr>
          <w:sz w:val="24"/>
        </w:rPr>
      </w:pPr>
      <w:r>
        <w:rPr>
          <w:rFonts w:hint="eastAsia"/>
          <w:sz w:val="24"/>
        </w:rPr>
        <w:t>独立董事行使下列特别职权：</w:t>
      </w:r>
    </w:p>
    <w:p w14:paraId="6DFCDE62" w14:textId="77777777" w:rsidR="0017543A" w:rsidRDefault="00000000">
      <w:pPr>
        <w:spacing w:line="360" w:lineRule="auto"/>
        <w:ind w:firstLineChars="200" w:firstLine="480"/>
        <w:rPr>
          <w:sz w:val="24"/>
        </w:rPr>
      </w:pPr>
      <w:r>
        <w:rPr>
          <w:rFonts w:hint="eastAsia"/>
          <w:sz w:val="24"/>
        </w:rPr>
        <w:t>（一）独立聘请中介机构，对公司具体事项进行审计、咨询或者核查；</w:t>
      </w:r>
    </w:p>
    <w:p w14:paraId="18EC54E8" w14:textId="77777777" w:rsidR="0017543A" w:rsidRDefault="00000000">
      <w:pPr>
        <w:spacing w:line="360" w:lineRule="auto"/>
        <w:ind w:firstLineChars="200" w:firstLine="480"/>
        <w:rPr>
          <w:sz w:val="24"/>
        </w:rPr>
      </w:pPr>
      <w:r>
        <w:rPr>
          <w:rFonts w:hint="eastAsia"/>
          <w:sz w:val="24"/>
        </w:rPr>
        <w:t>（二）向董事会提议召开临时股东会；</w:t>
      </w:r>
    </w:p>
    <w:p w14:paraId="3D821323" w14:textId="77777777" w:rsidR="0017543A" w:rsidRDefault="00000000">
      <w:pPr>
        <w:spacing w:line="360" w:lineRule="auto"/>
        <w:ind w:firstLineChars="200" w:firstLine="480"/>
        <w:rPr>
          <w:sz w:val="24"/>
        </w:rPr>
      </w:pPr>
      <w:r>
        <w:rPr>
          <w:rFonts w:hint="eastAsia"/>
          <w:sz w:val="24"/>
        </w:rPr>
        <w:t>（三）提议召开董事会会议；</w:t>
      </w:r>
    </w:p>
    <w:p w14:paraId="4224EACD" w14:textId="77777777" w:rsidR="0017543A" w:rsidRDefault="00000000">
      <w:pPr>
        <w:spacing w:line="360" w:lineRule="auto"/>
        <w:ind w:firstLineChars="200" w:firstLine="480"/>
        <w:rPr>
          <w:sz w:val="24"/>
        </w:rPr>
      </w:pPr>
      <w:r>
        <w:rPr>
          <w:rFonts w:hint="eastAsia"/>
          <w:sz w:val="24"/>
        </w:rPr>
        <w:t>（四）依法公开向股东征集股东权利；</w:t>
      </w:r>
    </w:p>
    <w:p w14:paraId="1D508015" w14:textId="77777777" w:rsidR="0017543A" w:rsidRDefault="00000000">
      <w:pPr>
        <w:spacing w:line="360" w:lineRule="auto"/>
        <w:ind w:firstLineChars="200" w:firstLine="480"/>
        <w:rPr>
          <w:sz w:val="24"/>
        </w:rPr>
      </w:pPr>
      <w:r>
        <w:rPr>
          <w:rFonts w:hint="eastAsia"/>
          <w:sz w:val="24"/>
        </w:rPr>
        <w:t>（五）对可能损害公司或者中小股东权益的事项发表独立意见；</w:t>
      </w:r>
    </w:p>
    <w:p w14:paraId="344E75A7" w14:textId="77777777" w:rsidR="0017543A" w:rsidRDefault="00000000">
      <w:pPr>
        <w:spacing w:line="360" w:lineRule="auto"/>
        <w:ind w:firstLineChars="200" w:firstLine="480"/>
        <w:rPr>
          <w:sz w:val="24"/>
        </w:rPr>
      </w:pPr>
      <w:r>
        <w:rPr>
          <w:rFonts w:hint="eastAsia"/>
          <w:sz w:val="24"/>
        </w:rPr>
        <w:lastRenderedPageBreak/>
        <w:t>（六）法律、行政法规、中国证监会规定和本章程规定的其他职权。</w:t>
      </w:r>
    </w:p>
    <w:p w14:paraId="41046135" w14:textId="77777777" w:rsidR="0017543A" w:rsidRDefault="00000000">
      <w:pPr>
        <w:spacing w:line="360" w:lineRule="auto"/>
        <w:ind w:firstLineChars="200" w:firstLine="480"/>
        <w:rPr>
          <w:sz w:val="24"/>
        </w:rPr>
      </w:pPr>
      <w:r>
        <w:rPr>
          <w:rFonts w:hint="eastAsia"/>
          <w:sz w:val="24"/>
        </w:rPr>
        <w:t>独立董事行使前款第一项至第三项所列职权的，应当经全体独立董事过半数同意。</w:t>
      </w:r>
    </w:p>
    <w:p w14:paraId="60120A6A" w14:textId="77777777" w:rsidR="0017543A" w:rsidRDefault="00000000">
      <w:pPr>
        <w:spacing w:line="360" w:lineRule="auto"/>
        <w:ind w:firstLineChars="200" w:firstLine="480"/>
        <w:rPr>
          <w:sz w:val="24"/>
        </w:rPr>
      </w:pPr>
      <w:r>
        <w:rPr>
          <w:rFonts w:hint="eastAsia"/>
          <w:sz w:val="24"/>
        </w:rPr>
        <w:t>独立董事行使第一款所列职权的，公司将及时披露。上述职权不能正常行使的，公司将披露具体情况和理由。</w:t>
      </w:r>
    </w:p>
    <w:p w14:paraId="2F266E62" w14:textId="77777777" w:rsidR="0017543A" w:rsidRDefault="00000000">
      <w:pPr>
        <w:numPr>
          <w:ilvl w:val="0"/>
          <w:numId w:val="1"/>
        </w:numPr>
        <w:spacing w:line="360" w:lineRule="auto"/>
        <w:ind w:left="0" w:firstLine="420"/>
        <w:rPr>
          <w:sz w:val="24"/>
        </w:rPr>
      </w:pPr>
      <w:r>
        <w:rPr>
          <w:rFonts w:hint="eastAsia"/>
          <w:sz w:val="24"/>
        </w:rPr>
        <w:t>下列事项应当经公司全体独立董事过半数同意后，提交董事会审议：</w:t>
      </w:r>
    </w:p>
    <w:p w14:paraId="70657253" w14:textId="77777777" w:rsidR="0017543A" w:rsidRDefault="00000000">
      <w:pPr>
        <w:spacing w:line="360" w:lineRule="auto"/>
        <w:ind w:firstLineChars="200" w:firstLine="480"/>
        <w:rPr>
          <w:sz w:val="24"/>
        </w:rPr>
      </w:pPr>
      <w:r>
        <w:rPr>
          <w:rFonts w:hint="eastAsia"/>
          <w:sz w:val="24"/>
        </w:rPr>
        <w:t>（一）应当披露的关联交易；</w:t>
      </w:r>
    </w:p>
    <w:p w14:paraId="7EDFDA5A" w14:textId="77777777" w:rsidR="0017543A" w:rsidRDefault="00000000">
      <w:pPr>
        <w:spacing w:line="360" w:lineRule="auto"/>
        <w:ind w:firstLineChars="200" w:firstLine="480"/>
        <w:rPr>
          <w:sz w:val="24"/>
        </w:rPr>
      </w:pPr>
      <w:r>
        <w:rPr>
          <w:rFonts w:hint="eastAsia"/>
          <w:sz w:val="24"/>
        </w:rPr>
        <w:t>（二）公司及相关方变更或者豁免承诺的方案；</w:t>
      </w:r>
    </w:p>
    <w:p w14:paraId="6CC8A6CE" w14:textId="77777777" w:rsidR="0017543A" w:rsidRDefault="00000000">
      <w:pPr>
        <w:spacing w:line="360" w:lineRule="auto"/>
        <w:ind w:firstLineChars="200" w:firstLine="480"/>
        <w:rPr>
          <w:sz w:val="24"/>
        </w:rPr>
      </w:pPr>
      <w:r>
        <w:rPr>
          <w:rFonts w:hint="eastAsia"/>
          <w:sz w:val="24"/>
        </w:rPr>
        <w:t>（三）被收购上市公司董事会针对收购所</w:t>
      </w:r>
      <w:proofErr w:type="gramStart"/>
      <w:r>
        <w:rPr>
          <w:rFonts w:hint="eastAsia"/>
          <w:sz w:val="24"/>
        </w:rPr>
        <w:t>作出</w:t>
      </w:r>
      <w:proofErr w:type="gramEnd"/>
      <w:r>
        <w:rPr>
          <w:rFonts w:hint="eastAsia"/>
          <w:sz w:val="24"/>
        </w:rPr>
        <w:t>的决策及采取的措施；</w:t>
      </w:r>
    </w:p>
    <w:p w14:paraId="68B40D44" w14:textId="77777777" w:rsidR="0017543A" w:rsidRDefault="00000000">
      <w:pPr>
        <w:spacing w:line="360" w:lineRule="auto"/>
        <w:ind w:firstLineChars="200" w:firstLine="480"/>
        <w:rPr>
          <w:sz w:val="24"/>
        </w:rPr>
      </w:pPr>
      <w:r>
        <w:rPr>
          <w:rFonts w:hint="eastAsia"/>
          <w:sz w:val="24"/>
        </w:rPr>
        <w:t>（四）法律、行政法规、中国证监会规定和本章程规定的其他事项。</w:t>
      </w:r>
    </w:p>
    <w:p w14:paraId="5E6DE136" w14:textId="77777777" w:rsidR="0017543A" w:rsidRDefault="00000000">
      <w:pPr>
        <w:numPr>
          <w:ilvl w:val="0"/>
          <w:numId w:val="1"/>
        </w:numPr>
        <w:spacing w:line="360" w:lineRule="auto"/>
        <w:ind w:left="0" w:firstLine="420"/>
        <w:rPr>
          <w:sz w:val="24"/>
        </w:rPr>
      </w:pPr>
      <w:r>
        <w:rPr>
          <w:rFonts w:hint="eastAsia"/>
          <w:sz w:val="24"/>
        </w:rPr>
        <w:t>公司建立全部由独立董事参加的专门会议机制。董事会审议关联交易等事项的，由独立董事专门会议事先认可。</w:t>
      </w:r>
    </w:p>
    <w:p w14:paraId="3865C9F5" w14:textId="77777777" w:rsidR="0017543A" w:rsidRDefault="00000000">
      <w:pPr>
        <w:spacing w:line="360" w:lineRule="auto"/>
        <w:ind w:firstLineChars="200" w:firstLine="480"/>
        <w:rPr>
          <w:sz w:val="24"/>
        </w:rPr>
      </w:pPr>
      <w:r>
        <w:rPr>
          <w:rFonts w:hint="eastAsia"/>
          <w:sz w:val="24"/>
        </w:rPr>
        <w:t>公司定期或者不定期召开独立董事专门会议。本章程第一百三十条第一款第（一）项至第（三）项、第一百三十一条所列事项，应当经独立董事专门会议审议。</w:t>
      </w:r>
    </w:p>
    <w:p w14:paraId="340180B7" w14:textId="77777777" w:rsidR="0017543A" w:rsidRDefault="00000000">
      <w:pPr>
        <w:spacing w:line="360" w:lineRule="auto"/>
        <w:ind w:firstLineChars="200" w:firstLine="480"/>
        <w:rPr>
          <w:sz w:val="24"/>
        </w:rPr>
      </w:pPr>
      <w:r>
        <w:rPr>
          <w:rFonts w:hint="eastAsia"/>
          <w:sz w:val="24"/>
        </w:rPr>
        <w:t>独立董事专门会议可以根据需要研究讨论公司其他事项。</w:t>
      </w:r>
    </w:p>
    <w:p w14:paraId="38B3B59C" w14:textId="77777777" w:rsidR="0017543A" w:rsidRDefault="00000000">
      <w:pPr>
        <w:spacing w:line="360" w:lineRule="auto"/>
        <w:ind w:firstLineChars="200" w:firstLine="480"/>
        <w:rPr>
          <w:sz w:val="24"/>
        </w:rPr>
      </w:pPr>
      <w:r>
        <w:rPr>
          <w:rFonts w:hint="eastAsia"/>
          <w:sz w:val="24"/>
        </w:rPr>
        <w:t>独立董事专门会议由过半数独立董事共同推举一名独立董事召集和主持；召集人不履职或者不能履职时，两名及以上独立董事可以自行召集并推举一名代表主持。</w:t>
      </w:r>
    </w:p>
    <w:p w14:paraId="614B064D" w14:textId="77777777" w:rsidR="0017543A" w:rsidRDefault="00000000">
      <w:pPr>
        <w:spacing w:line="360" w:lineRule="auto"/>
        <w:ind w:firstLineChars="200" w:firstLine="480"/>
        <w:rPr>
          <w:sz w:val="24"/>
        </w:rPr>
      </w:pPr>
      <w:r>
        <w:rPr>
          <w:rFonts w:hint="eastAsia"/>
          <w:sz w:val="24"/>
        </w:rPr>
        <w:t>独立董事专门会议应当按规定制作会议记录，独立董事的意见应当在会议记录中载明。独立董事应当对会议记录签字确认。</w:t>
      </w:r>
    </w:p>
    <w:p w14:paraId="163D8FA4" w14:textId="77777777" w:rsidR="0017543A" w:rsidRDefault="00000000">
      <w:pPr>
        <w:spacing w:line="360" w:lineRule="auto"/>
        <w:ind w:firstLineChars="200" w:firstLine="480"/>
        <w:rPr>
          <w:sz w:val="24"/>
        </w:rPr>
      </w:pPr>
      <w:r>
        <w:rPr>
          <w:rFonts w:hint="eastAsia"/>
          <w:sz w:val="24"/>
        </w:rPr>
        <w:t>公司为独立董事专门会议的召开提供便利和支持。</w:t>
      </w:r>
    </w:p>
    <w:p w14:paraId="52BC4DFC" w14:textId="77777777" w:rsidR="0017543A" w:rsidRDefault="0017543A">
      <w:pPr>
        <w:spacing w:line="360" w:lineRule="auto"/>
        <w:ind w:firstLineChars="200" w:firstLine="480"/>
        <w:rPr>
          <w:sz w:val="24"/>
        </w:rPr>
      </w:pPr>
    </w:p>
    <w:p w14:paraId="1D089A5C" w14:textId="77777777" w:rsidR="0017543A" w:rsidRDefault="00000000">
      <w:pPr>
        <w:spacing w:line="360" w:lineRule="auto"/>
        <w:jc w:val="center"/>
        <w:outlineLvl w:val="1"/>
        <w:rPr>
          <w:sz w:val="24"/>
        </w:rPr>
      </w:pPr>
      <w:bookmarkStart w:id="22" w:name="_Toc195014143"/>
      <w:r>
        <w:rPr>
          <w:rFonts w:hint="eastAsia"/>
          <w:sz w:val="24"/>
        </w:rPr>
        <w:t>第四节</w:t>
      </w:r>
      <w:r>
        <w:rPr>
          <w:rFonts w:hint="eastAsia"/>
          <w:sz w:val="24"/>
        </w:rPr>
        <w:t xml:space="preserve">  </w:t>
      </w:r>
      <w:r>
        <w:rPr>
          <w:rFonts w:hint="eastAsia"/>
          <w:sz w:val="24"/>
        </w:rPr>
        <w:t>董事会专门委员会</w:t>
      </w:r>
      <w:bookmarkEnd w:id="22"/>
    </w:p>
    <w:p w14:paraId="6E167EC8" w14:textId="77777777" w:rsidR="0017543A" w:rsidRDefault="00000000">
      <w:pPr>
        <w:numPr>
          <w:ilvl w:val="0"/>
          <w:numId w:val="1"/>
        </w:numPr>
        <w:spacing w:line="360" w:lineRule="auto"/>
        <w:ind w:left="0" w:firstLine="420"/>
        <w:rPr>
          <w:sz w:val="24"/>
        </w:rPr>
      </w:pPr>
      <w:r>
        <w:rPr>
          <w:rFonts w:hint="eastAsia"/>
          <w:sz w:val="24"/>
        </w:rPr>
        <w:t>公司董事会设置审计委员会，行使《公司法》规定的监事会的职权。</w:t>
      </w:r>
    </w:p>
    <w:p w14:paraId="700AA3CF" w14:textId="77777777" w:rsidR="0017543A" w:rsidRDefault="00000000">
      <w:pPr>
        <w:numPr>
          <w:ilvl w:val="0"/>
          <w:numId w:val="1"/>
        </w:numPr>
        <w:spacing w:line="360" w:lineRule="auto"/>
        <w:ind w:left="0" w:firstLine="420"/>
        <w:rPr>
          <w:sz w:val="24"/>
        </w:rPr>
      </w:pPr>
      <w:r>
        <w:rPr>
          <w:rFonts w:hint="eastAsia"/>
          <w:sz w:val="24"/>
        </w:rPr>
        <w:t>审计委员会成员为</w:t>
      </w:r>
      <w:r>
        <w:rPr>
          <w:rFonts w:hint="eastAsia"/>
          <w:sz w:val="24"/>
        </w:rPr>
        <w:t>3</w:t>
      </w:r>
      <w:r>
        <w:rPr>
          <w:rFonts w:hint="eastAsia"/>
          <w:sz w:val="24"/>
        </w:rPr>
        <w:t>名，为不在公司担任高级管理人员的董事，其中独立董事</w:t>
      </w:r>
      <w:r>
        <w:rPr>
          <w:rFonts w:hint="eastAsia"/>
          <w:sz w:val="24"/>
        </w:rPr>
        <w:t>2</w:t>
      </w:r>
      <w:r>
        <w:rPr>
          <w:rFonts w:hint="eastAsia"/>
          <w:sz w:val="24"/>
        </w:rPr>
        <w:t>名，由独立董事中会计专业人士担任召集人。</w:t>
      </w:r>
    </w:p>
    <w:p w14:paraId="633B1E6E" w14:textId="77777777" w:rsidR="0017543A" w:rsidRDefault="00000000">
      <w:pPr>
        <w:numPr>
          <w:ilvl w:val="0"/>
          <w:numId w:val="1"/>
        </w:numPr>
        <w:spacing w:line="360" w:lineRule="auto"/>
        <w:ind w:left="0" w:firstLine="420"/>
        <w:rPr>
          <w:sz w:val="24"/>
        </w:rPr>
      </w:pPr>
      <w:r>
        <w:rPr>
          <w:rFonts w:hint="eastAsia"/>
          <w:sz w:val="24"/>
        </w:rPr>
        <w:t>审计委员会负责审核公司财务信息及其披露、监督及评估内外部审计工作和内部控制，下列事项应当经审计委员会全体成员过半数同意后，提交董事会审议：</w:t>
      </w:r>
    </w:p>
    <w:p w14:paraId="6E0B40E5" w14:textId="77777777" w:rsidR="0017543A" w:rsidRDefault="00000000">
      <w:pPr>
        <w:spacing w:line="360" w:lineRule="auto"/>
        <w:ind w:firstLineChars="200" w:firstLine="480"/>
        <w:rPr>
          <w:sz w:val="24"/>
        </w:rPr>
      </w:pPr>
      <w:r>
        <w:rPr>
          <w:rFonts w:hint="eastAsia"/>
          <w:sz w:val="24"/>
        </w:rPr>
        <w:t>（一）披露财务会计报告及定期报告中的财务信息、内部控制评价报告；</w:t>
      </w:r>
    </w:p>
    <w:p w14:paraId="40C5705A" w14:textId="77777777" w:rsidR="0017543A" w:rsidRDefault="00000000">
      <w:pPr>
        <w:spacing w:line="360" w:lineRule="auto"/>
        <w:ind w:firstLineChars="200" w:firstLine="480"/>
        <w:rPr>
          <w:sz w:val="24"/>
        </w:rPr>
      </w:pPr>
      <w:r>
        <w:rPr>
          <w:rFonts w:hint="eastAsia"/>
          <w:sz w:val="24"/>
        </w:rPr>
        <w:lastRenderedPageBreak/>
        <w:t>（二）聘用或者解聘承办上市公司审计业务的会计师事务所；</w:t>
      </w:r>
    </w:p>
    <w:p w14:paraId="7173FA8B" w14:textId="77777777" w:rsidR="0017543A" w:rsidRDefault="00000000">
      <w:pPr>
        <w:spacing w:line="360" w:lineRule="auto"/>
        <w:ind w:firstLineChars="200" w:firstLine="480"/>
        <w:rPr>
          <w:sz w:val="24"/>
        </w:rPr>
      </w:pPr>
      <w:r>
        <w:rPr>
          <w:rFonts w:hint="eastAsia"/>
          <w:sz w:val="24"/>
        </w:rPr>
        <w:t>（三）聘任或者解聘上市公司财务负责人；</w:t>
      </w:r>
    </w:p>
    <w:p w14:paraId="095F9C23" w14:textId="77777777" w:rsidR="0017543A" w:rsidRDefault="00000000">
      <w:pPr>
        <w:spacing w:line="360" w:lineRule="auto"/>
        <w:ind w:firstLineChars="200" w:firstLine="480"/>
        <w:rPr>
          <w:sz w:val="24"/>
        </w:rPr>
      </w:pPr>
      <w:r>
        <w:rPr>
          <w:rFonts w:hint="eastAsia"/>
          <w:sz w:val="24"/>
        </w:rPr>
        <w:t>（四）因会计准则变更以外的原因</w:t>
      </w:r>
      <w:proofErr w:type="gramStart"/>
      <w:r>
        <w:rPr>
          <w:rFonts w:hint="eastAsia"/>
          <w:sz w:val="24"/>
        </w:rPr>
        <w:t>作出</w:t>
      </w:r>
      <w:proofErr w:type="gramEnd"/>
      <w:r>
        <w:rPr>
          <w:rFonts w:hint="eastAsia"/>
          <w:sz w:val="24"/>
        </w:rPr>
        <w:t>会计政策、会计估计变更或者重大会计差错更正；</w:t>
      </w:r>
    </w:p>
    <w:p w14:paraId="33F5A516" w14:textId="77777777" w:rsidR="0017543A" w:rsidRDefault="00000000">
      <w:pPr>
        <w:spacing w:line="360" w:lineRule="auto"/>
        <w:ind w:firstLineChars="200" w:firstLine="480"/>
        <w:rPr>
          <w:sz w:val="24"/>
        </w:rPr>
      </w:pPr>
      <w:r>
        <w:rPr>
          <w:rFonts w:hint="eastAsia"/>
          <w:sz w:val="24"/>
        </w:rPr>
        <w:t>（五）法律、行政法规、中国证监会规定和本章程规定的其他事项。</w:t>
      </w:r>
    </w:p>
    <w:p w14:paraId="71CB0392" w14:textId="77777777" w:rsidR="0017543A" w:rsidRDefault="00000000">
      <w:pPr>
        <w:numPr>
          <w:ilvl w:val="0"/>
          <w:numId w:val="1"/>
        </w:numPr>
        <w:spacing w:line="360" w:lineRule="auto"/>
        <w:ind w:left="0" w:firstLine="420"/>
        <w:rPr>
          <w:sz w:val="24"/>
        </w:rPr>
      </w:pPr>
      <w:r>
        <w:rPr>
          <w:rFonts w:hint="eastAsia"/>
          <w:sz w:val="24"/>
        </w:rPr>
        <w:t>审计委员会每季度至少召开一次会议。两名及以上成员提议，或者召集人认为有必要时，可以召开临时会议。审计委员会会议须有</w:t>
      </w:r>
      <w:r>
        <w:rPr>
          <w:rFonts w:hint="eastAsia"/>
          <w:sz w:val="24"/>
        </w:rPr>
        <w:t>2/3</w:t>
      </w:r>
      <w:r>
        <w:rPr>
          <w:rFonts w:hint="eastAsia"/>
          <w:sz w:val="24"/>
        </w:rPr>
        <w:t>以上成员出席方可举行。</w:t>
      </w:r>
    </w:p>
    <w:p w14:paraId="1454FC4A" w14:textId="77777777" w:rsidR="0017543A" w:rsidRDefault="00000000">
      <w:pPr>
        <w:spacing w:line="360" w:lineRule="auto"/>
        <w:ind w:firstLineChars="200" w:firstLine="480"/>
        <w:rPr>
          <w:sz w:val="24"/>
        </w:rPr>
      </w:pPr>
      <w:r>
        <w:rPr>
          <w:rFonts w:hint="eastAsia"/>
          <w:sz w:val="24"/>
        </w:rPr>
        <w:t>审计委员会</w:t>
      </w:r>
      <w:proofErr w:type="gramStart"/>
      <w:r>
        <w:rPr>
          <w:rFonts w:hint="eastAsia"/>
          <w:sz w:val="24"/>
        </w:rPr>
        <w:t>作出</w:t>
      </w:r>
      <w:proofErr w:type="gramEnd"/>
      <w:r>
        <w:rPr>
          <w:rFonts w:hint="eastAsia"/>
          <w:sz w:val="24"/>
        </w:rPr>
        <w:t>决议，应当经审计委员会成员的过半数通过。</w:t>
      </w:r>
    </w:p>
    <w:p w14:paraId="1B5F6D4A" w14:textId="77777777" w:rsidR="0017543A" w:rsidRDefault="00000000">
      <w:pPr>
        <w:spacing w:line="360" w:lineRule="auto"/>
        <w:ind w:firstLineChars="200" w:firstLine="480"/>
        <w:rPr>
          <w:sz w:val="24"/>
        </w:rPr>
      </w:pPr>
      <w:r>
        <w:rPr>
          <w:rFonts w:hint="eastAsia"/>
          <w:sz w:val="24"/>
        </w:rPr>
        <w:t>审计委员会决议的表决，应当一人一票。</w:t>
      </w:r>
    </w:p>
    <w:p w14:paraId="36F07185" w14:textId="77777777" w:rsidR="0017543A" w:rsidRDefault="00000000">
      <w:pPr>
        <w:spacing w:line="360" w:lineRule="auto"/>
        <w:ind w:firstLineChars="200" w:firstLine="480"/>
        <w:rPr>
          <w:sz w:val="24"/>
        </w:rPr>
      </w:pPr>
      <w:r>
        <w:rPr>
          <w:rFonts w:hint="eastAsia"/>
          <w:sz w:val="24"/>
        </w:rPr>
        <w:t>审计委员会决议应当按规定制作会议记录，出席会议的审计委员会成员应当在会议记录上签名。</w:t>
      </w:r>
    </w:p>
    <w:p w14:paraId="413FD9A7" w14:textId="77777777" w:rsidR="0017543A" w:rsidRDefault="00000000">
      <w:pPr>
        <w:spacing w:line="360" w:lineRule="auto"/>
        <w:ind w:firstLineChars="200" w:firstLine="480"/>
        <w:rPr>
          <w:sz w:val="24"/>
        </w:rPr>
      </w:pPr>
      <w:r>
        <w:rPr>
          <w:rFonts w:hint="eastAsia"/>
          <w:sz w:val="24"/>
        </w:rPr>
        <w:t>审计委员会工作规程由董事会负责制定。</w:t>
      </w:r>
    </w:p>
    <w:p w14:paraId="498DA971" w14:textId="77777777" w:rsidR="0017543A" w:rsidRDefault="00000000">
      <w:pPr>
        <w:numPr>
          <w:ilvl w:val="0"/>
          <w:numId w:val="1"/>
        </w:numPr>
        <w:spacing w:line="360" w:lineRule="auto"/>
        <w:ind w:left="0" w:firstLine="420"/>
        <w:rPr>
          <w:sz w:val="24"/>
        </w:rPr>
      </w:pPr>
      <w:r>
        <w:rPr>
          <w:rFonts w:hint="eastAsia"/>
          <w:sz w:val="24"/>
        </w:rPr>
        <w:t>公司董事会设置战略、提名、薪酬与考核等其他专门委员会，依照本章程和董事会授权履行职责，专门委员会的提案应当提交董事会审议决定。专门委员会工作规程由董事会负责制定。</w:t>
      </w:r>
    </w:p>
    <w:p w14:paraId="5AAA42B8" w14:textId="77777777" w:rsidR="0017543A" w:rsidRDefault="00000000">
      <w:pPr>
        <w:spacing w:line="360" w:lineRule="auto"/>
        <w:ind w:firstLineChars="200" w:firstLine="480"/>
        <w:rPr>
          <w:sz w:val="24"/>
        </w:rPr>
      </w:pPr>
      <w:r>
        <w:rPr>
          <w:rFonts w:ascii="宋体" w:hAnsi="宋体" w:hint="eastAsia"/>
          <w:sz w:val="24"/>
        </w:rPr>
        <w:t>战略委员会由3名公司董事组成，其中包括1名独立董事。战略委员会委员由董事长、二分之一以上独立董事或者全体董事的三分之一提名，并由董事会选举产生。战略委员会设召集人1名，负责主持委员会工作，由董事长担任。</w:t>
      </w:r>
    </w:p>
    <w:p w14:paraId="50CE718C" w14:textId="77777777" w:rsidR="0017543A" w:rsidRDefault="00000000">
      <w:pPr>
        <w:spacing w:line="360" w:lineRule="auto"/>
        <w:ind w:firstLineChars="200" w:firstLine="480"/>
        <w:rPr>
          <w:sz w:val="24"/>
        </w:rPr>
      </w:pPr>
      <w:r>
        <w:rPr>
          <w:rFonts w:hint="eastAsia"/>
          <w:sz w:val="24"/>
        </w:rPr>
        <w:t>提名委员会由</w:t>
      </w:r>
      <w:r>
        <w:rPr>
          <w:rFonts w:hint="eastAsia"/>
          <w:sz w:val="24"/>
        </w:rPr>
        <w:t>3</w:t>
      </w:r>
      <w:r>
        <w:rPr>
          <w:rFonts w:hint="eastAsia"/>
          <w:sz w:val="24"/>
        </w:rPr>
        <w:t>名公司董事组成，其中独立董事过半数。提名委员会委员由董事长、</w:t>
      </w:r>
      <w:r>
        <w:rPr>
          <w:rFonts w:hint="eastAsia"/>
          <w:sz w:val="24"/>
        </w:rPr>
        <w:t>1/2</w:t>
      </w:r>
      <w:r>
        <w:rPr>
          <w:rFonts w:hint="eastAsia"/>
          <w:sz w:val="24"/>
        </w:rPr>
        <w:t>以上独立董事或者全体董事的</w:t>
      </w:r>
      <w:r>
        <w:rPr>
          <w:rFonts w:hint="eastAsia"/>
          <w:sz w:val="24"/>
        </w:rPr>
        <w:t>1/3</w:t>
      </w:r>
      <w:r>
        <w:rPr>
          <w:rFonts w:hint="eastAsia"/>
          <w:sz w:val="24"/>
        </w:rPr>
        <w:t>提名，并由董事会选举产生。提名委员会设召集人</w:t>
      </w:r>
      <w:r>
        <w:rPr>
          <w:rFonts w:hint="eastAsia"/>
          <w:sz w:val="24"/>
        </w:rPr>
        <w:t>1</w:t>
      </w:r>
      <w:r>
        <w:rPr>
          <w:rFonts w:hint="eastAsia"/>
          <w:sz w:val="24"/>
        </w:rPr>
        <w:t>名，召集人由独立董事担任，在委员内选举并报董事会批准产生，负责主持提名委员会工作。</w:t>
      </w:r>
    </w:p>
    <w:p w14:paraId="1AE6E67F" w14:textId="77777777" w:rsidR="0017543A" w:rsidRDefault="00000000">
      <w:pPr>
        <w:spacing w:line="360" w:lineRule="auto"/>
        <w:ind w:firstLineChars="200" w:firstLine="480"/>
        <w:rPr>
          <w:sz w:val="24"/>
        </w:rPr>
      </w:pPr>
      <w:r>
        <w:rPr>
          <w:rFonts w:hint="eastAsia"/>
          <w:sz w:val="24"/>
        </w:rPr>
        <w:t>薪酬与考核委员会由</w:t>
      </w:r>
      <w:r>
        <w:rPr>
          <w:rFonts w:hint="eastAsia"/>
          <w:sz w:val="24"/>
        </w:rPr>
        <w:t>3</w:t>
      </w:r>
      <w:r>
        <w:rPr>
          <w:rFonts w:hint="eastAsia"/>
          <w:sz w:val="24"/>
        </w:rPr>
        <w:t>名公司董事组成，其中独立董事过半数。薪酬与考核委员会由董事长、</w:t>
      </w:r>
      <w:r>
        <w:rPr>
          <w:rFonts w:hint="eastAsia"/>
          <w:sz w:val="24"/>
        </w:rPr>
        <w:t>1/2</w:t>
      </w:r>
      <w:r>
        <w:rPr>
          <w:rFonts w:hint="eastAsia"/>
          <w:sz w:val="24"/>
        </w:rPr>
        <w:t>以上独立董事或者全体董事的</w:t>
      </w:r>
      <w:r>
        <w:rPr>
          <w:rFonts w:hint="eastAsia"/>
          <w:sz w:val="24"/>
        </w:rPr>
        <w:t>1/3</w:t>
      </w:r>
      <w:r>
        <w:rPr>
          <w:rFonts w:hint="eastAsia"/>
          <w:sz w:val="24"/>
        </w:rPr>
        <w:t>提名，并由董事会选举产生。薪酬与考核委员会设召集人</w:t>
      </w:r>
      <w:r>
        <w:rPr>
          <w:rFonts w:hint="eastAsia"/>
          <w:sz w:val="24"/>
        </w:rPr>
        <w:t>1</w:t>
      </w:r>
      <w:r>
        <w:rPr>
          <w:rFonts w:hint="eastAsia"/>
          <w:sz w:val="24"/>
        </w:rPr>
        <w:t>名，召集人由独立董事担任，在委员内选举并报董事会批准产生，负责主持薪酬与考核委员会工作。</w:t>
      </w:r>
    </w:p>
    <w:p w14:paraId="2725596D" w14:textId="77777777" w:rsidR="0017543A" w:rsidRDefault="00000000">
      <w:pPr>
        <w:numPr>
          <w:ilvl w:val="0"/>
          <w:numId w:val="1"/>
        </w:numPr>
        <w:spacing w:line="360" w:lineRule="auto"/>
        <w:ind w:left="0" w:firstLine="420"/>
        <w:rPr>
          <w:sz w:val="24"/>
        </w:rPr>
      </w:pPr>
      <w:r>
        <w:rPr>
          <w:rFonts w:hint="eastAsia"/>
          <w:sz w:val="24"/>
        </w:rPr>
        <w:t>提名委员会负责拟定董事、高级管理人员的选择标准和程序，对董事、高级管理人员人选及其任职资格进行遴选、审核，并就下列事项向董事会提出建</w:t>
      </w:r>
      <w:r>
        <w:rPr>
          <w:rFonts w:hint="eastAsia"/>
          <w:sz w:val="24"/>
        </w:rPr>
        <w:lastRenderedPageBreak/>
        <w:t>议：</w:t>
      </w:r>
    </w:p>
    <w:p w14:paraId="5EE4626B" w14:textId="77777777" w:rsidR="0017543A" w:rsidRDefault="00000000">
      <w:pPr>
        <w:spacing w:line="360" w:lineRule="auto"/>
        <w:ind w:firstLineChars="200" w:firstLine="480"/>
        <w:rPr>
          <w:sz w:val="24"/>
        </w:rPr>
      </w:pPr>
      <w:r>
        <w:rPr>
          <w:rFonts w:hint="eastAsia"/>
          <w:sz w:val="24"/>
        </w:rPr>
        <w:t>（一）提名或者任免董事；</w:t>
      </w:r>
    </w:p>
    <w:p w14:paraId="7AA08912" w14:textId="77777777" w:rsidR="0017543A" w:rsidRDefault="00000000">
      <w:pPr>
        <w:spacing w:line="360" w:lineRule="auto"/>
        <w:ind w:firstLineChars="200" w:firstLine="480"/>
        <w:rPr>
          <w:sz w:val="24"/>
        </w:rPr>
      </w:pPr>
      <w:r>
        <w:rPr>
          <w:rFonts w:hint="eastAsia"/>
          <w:sz w:val="24"/>
        </w:rPr>
        <w:t>（二）聘任或者解聘高级管理人员；</w:t>
      </w:r>
    </w:p>
    <w:p w14:paraId="7BB76E72" w14:textId="77777777" w:rsidR="0017543A" w:rsidRDefault="00000000">
      <w:pPr>
        <w:spacing w:line="360" w:lineRule="auto"/>
        <w:ind w:firstLineChars="200" w:firstLine="480"/>
        <w:rPr>
          <w:sz w:val="24"/>
        </w:rPr>
      </w:pPr>
      <w:r>
        <w:rPr>
          <w:rFonts w:hint="eastAsia"/>
          <w:sz w:val="24"/>
        </w:rPr>
        <w:t>（三）法律、行政法规、中国证监会规定和本章程规定的其他事项。</w:t>
      </w:r>
    </w:p>
    <w:p w14:paraId="471515CE" w14:textId="77777777" w:rsidR="0017543A" w:rsidRDefault="00000000">
      <w:pPr>
        <w:spacing w:line="360" w:lineRule="auto"/>
        <w:ind w:firstLineChars="200" w:firstLine="480"/>
        <w:rPr>
          <w:sz w:val="24"/>
        </w:rPr>
      </w:pPr>
      <w:r>
        <w:rPr>
          <w:rFonts w:hint="eastAsia"/>
          <w:sz w:val="24"/>
        </w:rPr>
        <w:t>董事会对提名委员会的建议未采纳或者未完全采纳的，应当在董事会决议中记载提名委员会的意见及未采纳的具体理由，并进行披露。</w:t>
      </w:r>
    </w:p>
    <w:p w14:paraId="0EF26C8F" w14:textId="77777777" w:rsidR="0017543A" w:rsidRDefault="00000000">
      <w:pPr>
        <w:numPr>
          <w:ilvl w:val="0"/>
          <w:numId w:val="1"/>
        </w:numPr>
        <w:spacing w:line="360" w:lineRule="auto"/>
        <w:ind w:left="0" w:firstLine="420"/>
        <w:rPr>
          <w:sz w:val="24"/>
        </w:rPr>
      </w:pPr>
      <w:r>
        <w:rPr>
          <w:rFonts w:hint="eastAsia"/>
          <w:sz w:val="24"/>
        </w:rPr>
        <w:t>薪酬与考核委员会负责制定董事、高级管理人员的考核标准并进行考核，制定、审查董事、高级管理人员的薪酬决定机制、决策流程、支付与止付追索安排等薪酬政策与方案，并就下列事项向董事会提出建议：</w:t>
      </w:r>
    </w:p>
    <w:p w14:paraId="053B72EF" w14:textId="77777777" w:rsidR="0017543A" w:rsidRDefault="00000000">
      <w:pPr>
        <w:spacing w:line="360" w:lineRule="auto"/>
        <w:ind w:firstLineChars="200" w:firstLine="480"/>
        <w:rPr>
          <w:sz w:val="24"/>
        </w:rPr>
      </w:pPr>
      <w:r>
        <w:rPr>
          <w:rFonts w:hint="eastAsia"/>
          <w:sz w:val="24"/>
        </w:rPr>
        <w:t>（一）董事、高级管理人员的薪酬；</w:t>
      </w:r>
    </w:p>
    <w:p w14:paraId="54B4EB27" w14:textId="77777777" w:rsidR="0017543A" w:rsidRDefault="00000000">
      <w:pPr>
        <w:spacing w:line="360" w:lineRule="auto"/>
        <w:ind w:firstLineChars="200" w:firstLine="480"/>
        <w:rPr>
          <w:sz w:val="24"/>
        </w:rPr>
      </w:pPr>
      <w:r>
        <w:rPr>
          <w:rFonts w:hint="eastAsia"/>
          <w:sz w:val="24"/>
        </w:rPr>
        <w:t>（二）制定或者变更股权激励计划、员工持股计划，激励</w:t>
      </w:r>
      <w:proofErr w:type="gramStart"/>
      <w:r>
        <w:rPr>
          <w:rFonts w:hint="eastAsia"/>
          <w:sz w:val="24"/>
        </w:rPr>
        <w:t>对象获</w:t>
      </w:r>
      <w:proofErr w:type="gramEnd"/>
      <w:r>
        <w:rPr>
          <w:rFonts w:hint="eastAsia"/>
          <w:sz w:val="24"/>
        </w:rPr>
        <w:t>授权益、行使权益条件的成就；</w:t>
      </w:r>
    </w:p>
    <w:p w14:paraId="3BAE1714" w14:textId="77777777" w:rsidR="0017543A" w:rsidRDefault="00000000">
      <w:pPr>
        <w:spacing w:line="360" w:lineRule="auto"/>
        <w:ind w:firstLineChars="200" w:firstLine="480"/>
        <w:rPr>
          <w:sz w:val="24"/>
        </w:rPr>
      </w:pPr>
      <w:r>
        <w:rPr>
          <w:rFonts w:hint="eastAsia"/>
          <w:sz w:val="24"/>
        </w:rPr>
        <w:t>（三）董事、高级管理人员在拟分拆所属子公司安排持股计划；</w:t>
      </w:r>
    </w:p>
    <w:p w14:paraId="20B820ED" w14:textId="77777777" w:rsidR="0017543A" w:rsidRDefault="00000000">
      <w:pPr>
        <w:spacing w:line="360" w:lineRule="auto"/>
        <w:ind w:firstLineChars="200" w:firstLine="480"/>
        <w:rPr>
          <w:sz w:val="24"/>
        </w:rPr>
      </w:pPr>
      <w:r>
        <w:rPr>
          <w:rFonts w:hint="eastAsia"/>
          <w:sz w:val="24"/>
        </w:rPr>
        <w:t>（四）法律、行政法规、中国证监会规定和本章程规定的其他事项。</w:t>
      </w:r>
    </w:p>
    <w:p w14:paraId="52D3E296" w14:textId="77777777" w:rsidR="0017543A" w:rsidRDefault="00000000">
      <w:pPr>
        <w:spacing w:line="360" w:lineRule="auto"/>
        <w:ind w:firstLineChars="200" w:firstLine="480"/>
        <w:rPr>
          <w:sz w:val="24"/>
        </w:rPr>
      </w:pPr>
      <w:r>
        <w:rPr>
          <w:rFonts w:hint="eastAsia"/>
          <w:sz w:val="24"/>
        </w:rPr>
        <w:t>董事会对薪酬与考核委员会的建议未采纳或者未完全采纳的，应当在董事会决议中记载薪酬与考核委员会的意见及未采纳的具体理由，并进行披露。</w:t>
      </w:r>
    </w:p>
    <w:p w14:paraId="25A88111" w14:textId="77777777" w:rsidR="0017543A" w:rsidRDefault="0017543A">
      <w:pPr>
        <w:spacing w:line="360" w:lineRule="auto"/>
        <w:rPr>
          <w:sz w:val="24"/>
        </w:rPr>
      </w:pPr>
    </w:p>
    <w:p w14:paraId="4C6C2438" w14:textId="77777777" w:rsidR="0017543A" w:rsidRDefault="00000000">
      <w:pPr>
        <w:spacing w:line="360" w:lineRule="auto"/>
        <w:jc w:val="center"/>
        <w:outlineLvl w:val="0"/>
        <w:rPr>
          <w:sz w:val="24"/>
        </w:rPr>
      </w:pPr>
      <w:bookmarkStart w:id="23" w:name="_Toc195014144"/>
      <w:r>
        <w:rPr>
          <w:rFonts w:hint="eastAsia"/>
          <w:sz w:val="24"/>
        </w:rPr>
        <w:t>第六章</w:t>
      </w:r>
      <w:r>
        <w:rPr>
          <w:rFonts w:hint="eastAsia"/>
          <w:sz w:val="24"/>
        </w:rPr>
        <w:t xml:space="preserve">  </w:t>
      </w:r>
      <w:r>
        <w:rPr>
          <w:rFonts w:hint="eastAsia"/>
          <w:sz w:val="24"/>
        </w:rPr>
        <w:t>高级管理人员</w:t>
      </w:r>
      <w:bookmarkEnd w:id="23"/>
    </w:p>
    <w:p w14:paraId="6BB65747" w14:textId="77777777" w:rsidR="0017543A" w:rsidRDefault="0017543A">
      <w:pPr>
        <w:spacing w:line="360" w:lineRule="auto"/>
        <w:rPr>
          <w:sz w:val="24"/>
        </w:rPr>
      </w:pPr>
    </w:p>
    <w:p w14:paraId="4D3F1DF4" w14:textId="77777777" w:rsidR="0017543A" w:rsidRDefault="00000000">
      <w:pPr>
        <w:numPr>
          <w:ilvl w:val="0"/>
          <w:numId w:val="1"/>
        </w:numPr>
        <w:spacing w:line="360" w:lineRule="auto"/>
        <w:ind w:left="0" w:firstLine="420"/>
        <w:rPr>
          <w:sz w:val="24"/>
        </w:rPr>
      </w:pPr>
      <w:r>
        <w:rPr>
          <w:rFonts w:hint="eastAsia"/>
          <w:sz w:val="24"/>
        </w:rPr>
        <w:t>公司设总经理</w:t>
      </w:r>
      <w:r>
        <w:rPr>
          <w:rFonts w:hint="eastAsia"/>
          <w:sz w:val="24"/>
        </w:rPr>
        <w:t>1</w:t>
      </w:r>
      <w:r>
        <w:rPr>
          <w:rFonts w:hint="eastAsia"/>
          <w:sz w:val="24"/>
        </w:rPr>
        <w:t>名，由董事会聘任或解聘。</w:t>
      </w:r>
    </w:p>
    <w:p w14:paraId="096CE77F" w14:textId="77777777" w:rsidR="0017543A" w:rsidRDefault="00000000">
      <w:pPr>
        <w:spacing w:line="360" w:lineRule="auto"/>
        <w:ind w:firstLineChars="200" w:firstLine="480"/>
        <w:rPr>
          <w:sz w:val="24"/>
        </w:rPr>
      </w:pPr>
      <w:r>
        <w:rPr>
          <w:rFonts w:hint="eastAsia"/>
          <w:sz w:val="24"/>
        </w:rPr>
        <w:t>公司设副总经理若干名。由董事会聘任或解聘。</w:t>
      </w:r>
    </w:p>
    <w:p w14:paraId="31F99C0C" w14:textId="77777777" w:rsidR="0017543A" w:rsidRDefault="00000000">
      <w:pPr>
        <w:spacing w:line="360" w:lineRule="auto"/>
        <w:ind w:firstLineChars="200" w:firstLine="480"/>
        <w:rPr>
          <w:sz w:val="24"/>
        </w:rPr>
      </w:pPr>
      <w:r>
        <w:rPr>
          <w:rFonts w:hint="eastAsia"/>
          <w:sz w:val="24"/>
        </w:rPr>
        <w:t>公司总经理、副总经理、财务总监、董事会秘书为公司高级管理人员。</w:t>
      </w:r>
    </w:p>
    <w:p w14:paraId="4FE458F1" w14:textId="77777777" w:rsidR="0017543A" w:rsidRDefault="00000000">
      <w:pPr>
        <w:numPr>
          <w:ilvl w:val="0"/>
          <w:numId w:val="1"/>
        </w:numPr>
        <w:spacing w:line="360" w:lineRule="auto"/>
        <w:ind w:left="0" w:firstLine="420"/>
        <w:rPr>
          <w:sz w:val="24"/>
        </w:rPr>
      </w:pPr>
      <w:r>
        <w:rPr>
          <w:rFonts w:hint="eastAsia"/>
          <w:sz w:val="24"/>
        </w:rPr>
        <w:t>本章程关于不得担任董事的情形、离职管理制度的规定，同时适用于高级管理人员。</w:t>
      </w:r>
    </w:p>
    <w:p w14:paraId="0634F490" w14:textId="77777777" w:rsidR="0017543A" w:rsidRDefault="00000000">
      <w:pPr>
        <w:spacing w:line="360" w:lineRule="auto"/>
        <w:ind w:firstLineChars="200" w:firstLine="480"/>
        <w:rPr>
          <w:sz w:val="24"/>
        </w:rPr>
      </w:pPr>
      <w:r>
        <w:rPr>
          <w:rFonts w:hint="eastAsia"/>
          <w:sz w:val="24"/>
        </w:rPr>
        <w:t>本章程关于董事的忠实义务和勤勉义务的规定，同时适用于高级管理人员。</w:t>
      </w:r>
    </w:p>
    <w:p w14:paraId="3896F814" w14:textId="77777777" w:rsidR="0017543A" w:rsidRDefault="00000000">
      <w:pPr>
        <w:numPr>
          <w:ilvl w:val="0"/>
          <w:numId w:val="1"/>
        </w:numPr>
        <w:spacing w:line="360" w:lineRule="auto"/>
        <w:ind w:left="0" w:firstLine="420"/>
        <w:rPr>
          <w:sz w:val="24"/>
        </w:rPr>
      </w:pPr>
      <w:r>
        <w:rPr>
          <w:rFonts w:hint="eastAsia"/>
          <w:sz w:val="24"/>
        </w:rPr>
        <w:t>公司控股股东单位担任除董事、监事以外其他行政职务的人员，不得担任公司的高级管理人员。</w:t>
      </w:r>
    </w:p>
    <w:p w14:paraId="12B7E0D9" w14:textId="77777777" w:rsidR="0017543A" w:rsidRDefault="00000000">
      <w:pPr>
        <w:spacing w:line="360" w:lineRule="auto"/>
        <w:ind w:firstLineChars="200" w:firstLine="480"/>
        <w:rPr>
          <w:sz w:val="24"/>
        </w:rPr>
      </w:pPr>
      <w:r>
        <w:rPr>
          <w:rFonts w:hint="eastAsia"/>
          <w:sz w:val="24"/>
        </w:rPr>
        <w:t>公司高级管理人员仅在公司领薪，不由控股股东代发薪水。</w:t>
      </w:r>
    </w:p>
    <w:p w14:paraId="3339A68C" w14:textId="77777777" w:rsidR="0017543A" w:rsidRDefault="00000000">
      <w:pPr>
        <w:spacing w:line="360" w:lineRule="auto"/>
        <w:ind w:firstLineChars="200" w:firstLine="480"/>
        <w:rPr>
          <w:sz w:val="24"/>
        </w:rPr>
      </w:pPr>
      <w:r>
        <w:rPr>
          <w:rFonts w:hint="eastAsia"/>
          <w:sz w:val="24"/>
        </w:rPr>
        <w:t>控股股东高级管理人员兼任公司董事的，应当保证有足够的时间和精力承担公司的</w:t>
      </w:r>
      <w:r>
        <w:rPr>
          <w:rFonts w:hint="eastAsia"/>
          <w:sz w:val="24"/>
        </w:rPr>
        <w:lastRenderedPageBreak/>
        <w:t>工作。</w:t>
      </w:r>
    </w:p>
    <w:p w14:paraId="45B707CD" w14:textId="77777777" w:rsidR="0017543A" w:rsidRDefault="00000000">
      <w:pPr>
        <w:numPr>
          <w:ilvl w:val="0"/>
          <w:numId w:val="1"/>
        </w:numPr>
        <w:spacing w:line="360" w:lineRule="auto"/>
        <w:ind w:left="0" w:firstLine="420"/>
        <w:rPr>
          <w:sz w:val="24"/>
        </w:rPr>
      </w:pPr>
      <w:r>
        <w:rPr>
          <w:rFonts w:hint="eastAsia"/>
          <w:sz w:val="24"/>
        </w:rPr>
        <w:t>总经理每届任期</w:t>
      </w:r>
      <w:r>
        <w:rPr>
          <w:rFonts w:hint="eastAsia"/>
          <w:sz w:val="24"/>
        </w:rPr>
        <w:t>3</w:t>
      </w:r>
      <w:r>
        <w:rPr>
          <w:rFonts w:hint="eastAsia"/>
          <w:sz w:val="24"/>
        </w:rPr>
        <w:t>年，总经理连</w:t>
      </w:r>
      <w:proofErr w:type="gramStart"/>
      <w:r>
        <w:rPr>
          <w:rFonts w:hint="eastAsia"/>
          <w:sz w:val="24"/>
        </w:rPr>
        <w:t>聘可以</w:t>
      </w:r>
      <w:proofErr w:type="gramEnd"/>
      <w:r>
        <w:rPr>
          <w:rFonts w:hint="eastAsia"/>
          <w:sz w:val="24"/>
        </w:rPr>
        <w:t>连任。</w:t>
      </w:r>
    </w:p>
    <w:p w14:paraId="19B30D21" w14:textId="77777777" w:rsidR="0017543A" w:rsidRDefault="00000000">
      <w:pPr>
        <w:numPr>
          <w:ilvl w:val="0"/>
          <w:numId w:val="1"/>
        </w:numPr>
        <w:spacing w:line="360" w:lineRule="auto"/>
        <w:ind w:left="0" w:firstLine="420"/>
        <w:rPr>
          <w:sz w:val="24"/>
        </w:rPr>
      </w:pPr>
      <w:r>
        <w:rPr>
          <w:rFonts w:hint="eastAsia"/>
          <w:sz w:val="24"/>
        </w:rPr>
        <w:t>总经理对董事会负责，行使下列职权：</w:t>
      </w:r>
    </w:p>
    <w:p w14:paraId="050B73AC" w14:textId="77777777" w:rsidR="0017543A" w:rsidRDefault="00000000">
      <w:pPr>
        <w:spacing w:line="360" w:lineRule="auto"/>
        <w:rPr>
          <w:sz w:val="24"/>
        </w:rPr>
      </w:pPr>
      <w:r>
        <w:rPr>
          <w:rFonts w:hint="eastAsia"/>
          <w:sz w:val="24"/>
        </w:rPr>
        <w:t xml:space="preserve">　　（一）主持公司的生产经营管理工作，组织实施董事会决议，并向董事会报告工作；</w:t>
      </w:r>
    </w:p>
    <w:p w14:paraId="2361484E" w14:textId="77777777" w:rsidR="0017543A" w:rsidRDefault="00000000">
      <w:pPr>
        <w:spacing w:line="360" w:lineRule="auto"/>
        <w:rPr>
          <w:sz w:val="24"/>
        </w:rPr>
      </w:pPr>
      <w:r>
        <w:rPr>
          <w:rFonts w:hint="eastAsia"/>
          <w:sz w:val="24"/>
        </w:rPr>
        <w:t xml:space="preserve">　　（二）组织实施公司年度经营计划和投资方案；</w:t>
      </w:r>
    </w:p>
    <w:p w14:paraId="661FA25D" w14:textId="77777777" w:rsidR="0017543A" w:rsidRDefault="00000000">
      <w:pPr>
        <w:spacing w:line="360" w:lineRule="auto"/>
        <w:rPr>
          <w:sz w:val="24"/>
        </w:rPr>
      </w:pPr>
      <w:r>
        <w:rPr>
          <w:rFonts w:hint="eastAsia"/>
          <w:sz w:val="24"/>
        </w:rPr>
        <w:t xml:space="preserve">　　（三）拟订公司内部管理机构设置方案；</w:t>
      </w:r>
    </w:p>
    <w:p w14:paraId="66A4B54E" w14:textId="77777777" w:rsidR="0017543A" w:rsidRDefault="00000000">
      <w:pPr>
        <w:spacing w:line="360" w:lineRule="auto"/>
        <w:rPr>
          <w:sz w:val="24"/>
        </w:rPr>
      </w:pPr>
      <w:r>
        <w:rPr>
          <w:rFonts w:hint="eastAsia"/>
          <w:sz w:val="24"/>
        </w:rPr>
        <w:t xml:space="preserve">　　（四）拟订公司的基本管理制度；</w:t>
      </w:r>
    </w:p>
    <w:p w14:paraId="57CC6446" w14:textId="77777777" w:rsidR="0017543A" w:rsidRDefault="00000000">
      <w:pPr>
        <w:spacing w:line="360" w:lineRule="auto"/>
        <w:rPr>
          <w:sz w:val="24"/>
        </w:rPr>
      </w:pPr>
      <w:r>
        <w:rPr>
          <w:rFonts w:hint="eastAsia"/>
          <w:sz w:val="24"/>
        </w:rPr>
        <w:t xml:space="preserve">　　（五）制定公司的具体规章；</w:t>
      </w:r>
    </w:p>
    <w:p w14:paraId="572FC3B2" w14:textId="77777777" w:rsidR="0017543A" w:rsidRDefault="00000000">
      <w:pPr>
        <w:spacing w:line="360" w:lineRule="auto"/>
        <w:rPr>
          <w:sz w:val="24"/>
        </w:rPr>
      </w:pPr>
      <w:r>
        <w:rPr>
          <w:rFonts w:hint="eastAsia"/>
          <w:sz w:val="24"/>
        </w:rPr>
        <w:t xml:space="preserve">　　（六）提请董事会聘任或者解聘公司副总经理、财务负责人；</w:t>
      </w:r>
    </w:p>
    <w:p w14:paraId="5E735D94" w14:textId="77777777" w:rsidR="0017543A" w:rsidRDefault="00000000">
      <w:pPr>
        <w:spacing w:line="360" w:lineRule="auto"/>
        <w:rPr>
          <w:sz w:val="24"/>
        </w:rPr>
      </w:pPr>
      <w:r>
        <w:rPr>
          <w:rFonts w:hint="eastAsia"/>
          <w:sz w:val="24"/>
        </w:rPr>
        <w:t xml:space="preserve">　　（七）决定聘任或者解聘除应由董事会决定聘任或者解聘以外的负责管理人员；</w:t>
      </w:r>
    </w:p>
    <w:p w14:paraId="0AD9CF69" w14:textId="77777777" w:rsidR="0017543A" w:rsidRDefault="00000000">
      <w:pPr>
        <w:spacing w:line="360" w:lineRule="auto"/>
        <w:ind w:left="480" w:hangingChars="200" w:hanging="480"/>
        <w:rPr>
          <w:rFonts w:cs="宋体"/>
          <w:kern w:val="0"/>
          <w:sz w:val="24"/>
        </w:rPr>
      </w:pPr>
      <w:r>
        <w:rPr>
          <w:rFonts w:hint="eastAsia"/>
          <w:sz w:val="24"/>
        </w:rPr>
        <w:t xml:space="preserve">　　（八）</w:t>
      </w:r>
      <w:r>
        <w:rPr>
          <w:rFonts w:cs="宋体" w:hint="eastAsia"/>
          <w:kern w:val="0"/>
          <w:sz w:val="24"/>
        </w:rPr>
        <w:t>制订公司职工的工资、福利、奖惩相关制度，决定公司职工的聘用和解聘；</w:t>
      </w:r>
    </w:p>
    <w:p w14:paraId="60F69E0C" w14:textId="77777777" w:rsidR="0017543A" w:rsidRDefault="00000000">
      <w:pPr>
        <w:spacing w:line="360" w:lineRule="auto"/>
        <w:ind w:firstLineChars="150" w:firstLine="360"/>
        <w:rPr>
          <w:sz w:val="24"/>
        </w:rPr>
      </w:pPr>
      <w:r>
        <w:rPr>
          <w:rFonts w:hint="eastAsia"/>
          <w:sz w:val="24"/>
        </w:rPr>
        <w:t>（九）本章程或董事会授予的其他职权。</w:t>
      </w:r>
    </w:p>
    <w:p w14:paraId="701A2752" w14:textId="77777777" w:rsidR="0017543A" w:rsidRDefault="00000000">
      <w:pPr>
        <w:spacing w:line="360" w:lineRule="auto"/>
        <w:ind w:firstLineChars="150" w:firstLine="360"/>
        <w:rPr>
          <w:sz w:val="24"/>
        </w:rPr>
      </w:pPr>
      <w:r>
        <w:rPr>
          <w:rFonts w:hint="eastAsia"/>
          <w:sz w:val="24"/>
        </w:rPr>
        <w:t>对属于《深圳证券交易所股票上市规则》所规定的事项，</w:t>
      </w:r>
      <w:proofErr w:type="gramStart"/>
      <w:r>
        <w:rPr>
          <w:rFonts w:hint="eastAsia"/>
          <w:sz w:val="24"/>
        </w:rPr>
        <w:t>作出</w:t>
      </w:r>
      <w:proofErr w:type="gramEnd"/>
      <w:r>
        <w:rPr>
          <w:rFonts w:hint="eastAsia"/>
          <w:sz w:val="24"/>
        </w:rPr>
        <w:t>决定的具体权限应符合该规则的相关规定。</w:t>
      </w:r>
    </w:p>
    <w:p w14:paraId="36636362" w14:textId="77777777" w:rsidR="0017543A" w:rsidRDefault="00000000">
      <w:pPr>
        <w:spacing w:line="360" w:lineRule="auto"/>
        <w:rPr>
          <w:sz w:val="24"/>
        </w:rPr>
      </w:pPr>
      <w:r>
        <w:rPr>
          <w:rFonts w:hint="eastAsia"/>
          <w:sz w:val="24"/>
        </w:rPr>
        <w:t xml:space="preserve">　　总经理列席董事会会议。</w:t>
      </w:r>
    </w:p>
    <w:p w14:paraId="1DE88457" w14:textId="77777777" w:rsidR="0017543A" w:rsidRDefault="00000000">
      <w:pPr>
        <w:numPr>
          <w:ilvl w:val="0"/>
          <w:numId w:val="1"/>
        </w:numPr>
        <w:spacing w:line="360" w:lineRule="auto"/>
        <w:ind w:left="0" w:firstLine="420"/>
        <w:rPr>
          <w:sz w:val="24"/>
        </w:rPr>
      </w:pPr>
      <w:r>
        <w:rPr>
          <w:rFonts w:hint="eastAsia"/>
          <w:sz w:val="24"/>
        </w:rPr>
        <w:t>总经理应制订总经理工作细则，报董事会批准后实施。</w:t>
      </w:r>
    </w:p>
    <w:p w14:paraId="7C29B9FF" w14:textId="77777777" w:rsidR="0017543A" w:rsidRDefault="00000000">
      <w:pPr>
        <w:numPr>
          <w:ilvl w:val="0"/>
          <w:numId w:val="1"/>
        </w:numPr>
        <w:spacing w:line="360" w:lineRule="auto"/>
        <w:ind w:left="0" w:firstLine="420"/>
        <w:rPr>
          <w:sz w:val="24"/>
        </w:rPr>
      </w:pPr>
      <w:r>
        <w:rPr>
          <w:rFonts w:hint="eastAsia"/>
          <w:sz w:val="24"/>
        </w:rPr>
        <w:t>总经理工作细则包括下列内容：</w:t>
      </w:r>
    </w:p>
    <w:p w14:paraId="67D154E9" w14:textId="77777777" w:rsidR="0017543A" w:rsidRDefault="00000000">
      <w:pPr>
        <w:spacing w:line="360" w:lineRule="auto"/>
        <w:rPr>
          <w:sz w:val="24"/>
        </w:rPr>
      </w:pPr>
      <w:r>
        <w:rPr>
          <w:rFonts w:hint="eastAsia"/>
          <w:sz w:val="24"/>
        </w:rPr>
        <w:t xml:space="preserve">　　（一）总经理会议召开的条件、程序和参加的人员；</w:t>
      </w:r>
    </w:p>
    <w:p w14:paraId="64B3506D" w14:textId="77777777" w:rsidR="0017543A" w:rsidRDefault="00000000">
      <w:pPr>
        <w:spacing w:line="360" w:lineRule="auto"/>
        <w:rPr>
          <w:sz w:val="24"/>
        </w:rPr>
      </w:pPr>
      <w:r>
        <w:rPr>
          <w:rFonts w:hint="eastAsia"/>
          <w:sz w:val="24"/>
        </w:rPr>
        <w:t xml:space="preserve">　　（二）总经理及其他高级管理人员各自具体的职责及其分工；　</w:t>
      </w:r>
    </w:p>
    <w:p w14:paraId="4E214102" w14:textId="77777777" w:rsidR="0017543A" w:rsidRDefault="00000000">
      <w:pPr>
        <w:spacing w:line="360" w:lineRule="auto"/>
        <w:rPr>
          <w:sz w:val="24"/>
        </w:rPr>
      </w:pPr>
      <w:r>
        <w:rPr>
          <w:rFonts w:hint="eastAsia"/>
          <w:sz w:val="24"/>
        </w:rPr>
        <w:t xml:space="preserve">　　（三）公司资金、资产运用，签订重大合同的权限，以及向董事会的报告制度；</w:t>
      </w:r>
    </w:p>
    <w:p w14:paraId="6CC7DAA4" w14:textId="77777777" w:rsidR="0017543A" w:rsidRDefault="00000000">
      <w:pPr>
        <w:spacing w:line="360" w:lineRule="auto"/>
        <w:rPr>
          <w:sz w:val="24"/>
        </w:rPr>
      </w:pPr>
      <w:r>
        <w:rPr>
          <w:rFonts w:hint="eastAsia"/>
          <w:sz w:val="24"/>
        </w:rPr>
        <w:t xml:space="preserve">　　（四）董事会认为必要的其他事项。</w:t>
      </w:r>
    </w:p>
    <w:p w14:paraId="4A1BBB84" w14:textId="77777777" w:rsidR="0017543A" w:rsidRDefault="00000000">
      <w:pPr>
        <w:numPr>
          <w:ilvl w:val="0"/>
          <w:numId w:val="1"/>
        </w:numPr>
        <w:spacing w:line="360" w:lineRule="auto"/>
        <w:ind w:left="0" w:firstLine="420"/>
        <w:rPr>
          <w:sz w:val="24"/>
        </w:rPr>
      </w:pPr>
      <w:r>
        <w:rPr>
          <w:rFonts w:hint="eastAsia"/>
          <w:sz w:val="24"/>
        </w:rPr>
        <w:t>总经理可以在任期届满以前提出辞职。有关总经理辞职的具体程序和办法由总经理与公司之间的劳动合同规定。</w:t>
      </w:r>
    </w:p>
    <w:p w14:paraId="24F58D33" w14:textId="77777777" w:rsidR="0017543A" w:rsidRDefault="00000000">
      <w:pPr>
        <w:numPr>
          <w:ilvl w:val="0"/>
          <w:numId w:val="1"/>
        </w:numPr>
        <w:spacing w:line="360" w:lineRule="auto"/>
        <w:ind w:left="0" w:firstLine="420"/>
        <w:rPr>
          <w:sz w:val="24"/>
        </w:rPr>
      </w:pPr>
      <w:r>
        <w:rPr>
          <w:rFonts w:cs="宋体" w:hint="eastAsia"/>
          <w:kern w:val="0"/>
          <w:sz w:val="24"/>
        </w:rPr>
        <w:t>公司副总经理由总经理提请董事会聘任或解聘，协助总经理工作</w:t>
      </w:r>
      <w:r>
        <w:rPr>
          <w:rFonts w:hint="eastAsia"/>
          <w:sz w:val="24"/>
        </w:rPr>
        <w:t>。</w:t>
      </w:r>
    </w:p>
    <w:p w14:paraId="7B36939F" w14:textId="77777777" w:rsidR="0017543A" w:rsidRDefault="00000000">
      <w:pPr>
        <w:numPr>
          <w:ilvl w:val="0"/>
          <w:numId w:val="1"/>
        </w:numPr>
        <w:spacing w:line="360" w:lineRule="auto"/>
        <w:ind w:left="0" w:firstLine="420"/>
        <w:rPr>
          <w:sz w:val="24"/>
        </w:rPr>
      </w:pPr>
      <w:r>
        <w:rPr>
          <w:rFonts w:hint="eastAsia"/>
          <w:sz w:val="24"/>
        </w:rPr>
        <w:t>公司设董事会秘书，负责公司股东会和董事会会议的筹备及文件保管、公司股东资料的管理、办理信息披露事务、投资者关系工作等事宜。</w:t>
      </w:r>
    </w:p>
    <w:p w14:paraId="77CA4081" w14:textId="77777777" w:rsidR="0017543A" w:rsidRDefault="00000000">
      <w:pPr>
        <w:spacing w:line="360" w:lineRule="auto"/>
        <w:ind w:firstLineChars="200" w:firstLine="480"/>
        <w:rPr>
          <w:sz w:val="24"/>
        </w:rPr>
      </w:pPr>
      <w:r>
        <w:rPr>
          <w:rFonts w:hint="eastAsia"/>
          <w:sz w:val="24"/>
        </w:rPr>
        <w:t>董事会秘书作为公司高级管理人员，为履行职责有权参加相关会议，查阅有关文件，了解公司的财务和经营等情况。董事会及其他高级管理人员应当支持董事会秘书的工作。任何机构及个人不得干预董事会秘书的正常履职行为。</w:t>
      </w:r>
    </w:p>
    <w:p w14:paraId="25199DE9" w14:textId="77777777" w:rsidR="0017543A" w:rsidRDefault="00000000">
      <w:pPr>
        <w:spacing w:line="360" w:lineRule="auto"/>
        <w:ind w:firstLineChars="200" w:firstLine="480"/>
        <w:rPr>
          <w:sz w:val="24"/>
        </w:rPr>
      </w:pPr>
      <w:r>
        <w:rPr>
          <w:rFonts w:hint="eastAsia"/>
          <w:sz w:val="24"/>
        </w:rPr>
        <w:lastRenderedPageBreak/>
        <w:t>董事会秘书应遵守法律、行政法规、部门规章及本章程的有关规定。</w:t>
      </w:r>
    </w:p>
    <w:p w14:paraId="62CBAFA9" w14:textId="77777777" w:rsidR="0017543A" w:rsidRDefault="00000000">
      <w:pPr>
        <w:numPr>
          <w:ilvl w:val="0"/>
          <w:numId w:val="1"/>
        </w:numPr>
        <w:spacing w:line="360" w:lineRule="auto"/>
        <w:ind w:left="0" w:firstLine="420"/>
        <w:rPr>
          <w:sz w:val="24"/>
        </w:rPr>
      </w:pPr>
      <w:r>
        <w:rPr>
          <w:rFonts w:hint="eastAsia"/>
          <w:sz w:val="24"/>
        </w:rPr>
        <w:t>高级管理人员执行公司职务，给他人造成损害的，公司将承担赔偿责任；高级管理人员存在故意或者重大过失的，也应当承担赔偿责任。</w:t>
      </w:r>
    </w:p>
    <w:p w14:paraId="3B1ED331" w14:textId="77777777" w:rsidR="0017543A" w:rsidRDefault="00000000">
      <w:pPr>
        <w:spacing w:line="360" w:lineRule="auto"/>
        <w:ind w:firstLineChars="200" w:firstLine="480"/>
        <w:rPr>
          <w:sz w:val="24"/>
        </w:rPr>
      </w:pPr>
      <w:r>
        <w:rPr>
          <w:rFonts w:hint="eastAsia"/>
          <w:sz w:val="24"/>
        </w:rPr>
        <w:t>高级管理人员执行公司职务时违反法律、行政法规、部门规章或者本章程的规定，给公司造成损失的，应当承担赔偿责任。</w:t>
      </w:r>
    </w:p>
    <w:p w14:paraId="2898CEC0" w14:textId="77777777" w:rsidR="0017543A" w:rsidRDefault="00000000">
      <w:pPr>
        <w:numPr>
          <w:ilvl w:val="0"/>
          <w:numId w:val="1"/>
        </w:numPr>
        <w:spacing w:line="360" w:lineRule="auto"/>
        <w:ind w:left="0" w:firstLine="420"/>
        <w:rPr>
          <w:sz w:val="24"/>
        </w:rPr>
      </w:pPr>
      <w:r>
        <w:rPr>
          <w:rFonts w:hint="eastAsia"/>
          <w:sz w:val="24"/>
        </w:rPr>
        <w:t>公司高级管理人员应当忠实履行职务，维护公司和全体股东的最大利益。</w:t>
      </w:r>
    </w:p>
    <w:p w14:paraId="09406E53" w14:textId="77777777" w:rsidR="0017543A" w:rsidRDefault="00000000">
      <w:pPr>
        <w:spacing w:line="360" w:lineRule="auto"/>
        <w:ind w:firstLineChars="200" w:firstLine="480"/>
        <w:rPr>
          <w:sz w:val="24"/>
        </w:rPr>
      </w:pPr>
      <w:r>
        <w:rPr>
          <w:rFonts w:hint="eastAsia"/>
          <w:sz w:val="24"/>
        </w:rPr>
        <w:t>高级管理人员因未能忠实履行职务或者违背诚信义务，给公司和社会公众股股东的利益造成损害的，应当依法承担赔偿责任。</w:t>
      </w:r>
    </w:p>
    <w:p w14:paraId="07D52013" w14:textId="77777777" w:rsidR="0017543A" w:rsidRDefault="0017543A">
      <w:pPr>
        <w:spacing w:line="360" w:lineRule="auto"/>
        <w:rPr>
          <w:sz w:val="24"/>
        </w:rPr>
      </w:pPr>
    </w:p>
    <w:p w14:paraId="163C3C0A" w14:textId="77777777" w:rsidR="0017543A" w:rsidRDefault="0017543A">
      <w:pPr>
        <w:spacing w:line="360" w:lineRule="auto"/>
        <w:rPr>
          <w:sz w:val="24"/>
        </w:rPr>
      </w:pPr>
    </w:p>
    <w:p w14:paraId="1FD81BE2" w14:textId="77777777" w:rsidR="0017543A" w:rsidRDefault="00000000">
      <w:pPr>
        <w:spacing w:line="360" w:lineRule="auto"/>
        <w:jc w:val="center"/>
        <w:outlineLvl w:val="0"/>
        <w:rPr>
          <w:sz w:val="24"/>
        </w:rPr>
      </w:pPr>
      <w:bookmarkStart w:id="24" w:name="_Toc195014145"/>
      <w:r>
        <w:rPr>
          <w:rFonts w:hint="eastAsia"/>
          <w:sz w:val="24"/>
        </w:rPr>
        <w:t>第七章</w:t>
      </w:r>
      <w:r>
        <w:rPr>
          <w:rFonts w:hint="eastAsia"/>
          <w:sz w:val="24"/>
        </w:rPr>
        <w:t xml:space="preserve">  </w:t>
      </w:r>
      <w:r>
        <w:rPr>
          <w:rFonts w:hint="eastAsia"/>
          <w:sz w:val="24"/>
        </w:rPr>
        <w:t>财务会计制度、利润分配和审计</w:t>
      </w:r>
      <w:bookmarkEnd w:id="24"/>
    </w:p>
    <w:p w14:paraId="40B2752F" w14:textId="77777777" w:rsidR="0017543A" w:rsidRDefault="0017543A">
      <w:pPr>
        <w:spacing w:line="360" w:lineRule="auto"/>
        <w:rPr>
          <w:sz w:val="24"/>
        </w:rPr>
      </w:pPr>
    </w:p>
    <w:p w14:paraId="19465BE0" w14:textId="77777777" w:rsidR="0017543A" w:rsidRDefault="00000000">
      <w:pPr>
        <w:spacing w:line="360" w:lineRule="auto"/>
        <w:jc w:val="center"/>
        <w:outlineLvl w:val="1"/>
        <w:rPr>
          <w:sz w:val="24"/>
        </w:rPr>
      </w:pPr>
      <w:bookmarkStart w:id="25" w:name="_Toc195014146"/>
      <w:r>
        <w:rPr>
          <w:rFonts w:hint="eastAsia"/>
          <w:sz w:val="24"/>
        </w:rPr>
        <w:t>第一节</w:t>
      </w:r>
      <w:r>
        <w:rPr>
          <w:rFonts w:hint="eastAsia"/>
          <w:sz w:val="24"/>
        </w:rPr>
        <w:t xml:space="preserve">  </w:t>
      </w:r>
      <w:r>
        <w:rPr>
          <w:rFonts w:hint="eastAsia"/>
          <w:sz w:val="24"/>
        </w:rPr>
        <w:t>财务会计制度</w:t>
      </w:r>
      <w:bookmarkEnd w:id="25"/>
    </w:p>
    <w:p w14:paraId="3B3F6503" w14:textId="77777777" w:rsidR="0017543A" w:rsidRDefault="0017543A">
      <w:pPr>
        <w:spacing w:line="360" w:lineRule="auto"/>
        <w:rPr>
          <w:sz w:val="24"/>
        </w:rPr>
      </w:pPr>
    </w:p>
    <w:p w14:paraId="0A12E641" w14:textId="77777777" w:rsidR="0017543A" w:rsidRDefault="00000000">
      <w:pPr>
        <w:numPr>
          <w:ilvl w:val="0"/>
          <w:numId w:val="1"/>
        </w:numPr>
        <w:spacing w:line="520" w:lineRule="exact"/>
        <w:ind w:left="0" w:firstLine="420"/>
        <w:rPr>
          <w:sz w:val="24"/>
        </w:rPr>
      </w:pPr>
      <w:r>
        <w:rPr>
          <w:rFonts w:hint="eastAsia"/>
          <w:sz w:val="24"/>
        </w:rPr>
        <w:t>公司依照法律、行政法规和国家有关部门的规定，制定公司的财务会计制度。</w:t>
      </w:r>
    </w:p>
    <w:p w14:paraId="12180E01" w14:textId="77777777" w:rsidR="0017543A" w:rsidRDefault="00000000">
      <w:pPr>
        <w:numPr>
          <w:ilvl w:val="0"/>
          <w:numId w:val="1"/>
        </w:numPr>
        <w:spacing w:line="520" w:lineRule="exact"/>
        <w:ind w:left="0" w:firstLine="420"/>
        <w:rPr>
          <w:sz w:val="24"/>
        </w:rPr>
      </w:pPr>
      <w:r>
        <w:rPr>
          <w:sz w:val="24"/>
        </w:rPr>
        <w:t>公司在每一会计年度结束之日起</w:t>
      </w:r>
      <w:r>
        <w:rPr>
          <w:sz w:val="24"/>
        </w:rPr>
        <w:t>4</w:t>
      </w:r>
      <w:r>
        <w:rPr>
          <w:sz w:val="24"/>
        </w:rPr>
        <w:t>个月内向中国证监会和证券交易所报送年度财务会计报告，在每一会计年度</w:t>
      </w:r>
      <w:r>
        <w:rPr>
          <w:rFonts w:hint="eastAsia"/>
          <w:sz w:val="24"/>
        </w:rPr>
        <w:t>上半年</w:t>
      </w:r>
      <w:r>
        <w:rPr>
          <w:sz w:val="24"/>
        </w:rPr>
        <w:t>结束之日起</w:t>
      </w:r>
      <w:r>
        <w:rPr>
          <w:sz w:val="24"/>
        </w:rPr>
        <w:t>2</w:t>
      </w:r>
      <w:r>
        <w:rPr>
          <w:sz w:val="24"/>
        </w:rPr>
        <w:t>个月内向中国证监会派出机构和证券交易所报送半年度财务会计报告，在每一会计年度前</w:t>
      </w:r>
      <w:r>
        <w:rPr>
          <w:sz w:val="24"/>
        </w:rPr>
        <w:t>3</w:t>
      </w:r>
      <w:r>
        <w:rPr>
          <w:sz w:val="24"/>
        </w:rPr>
        <w:t>个月和前</w:t>
      </w:r>
      <w:r>
        <w:rPr>
          <w:sz w:val="24"/>
        </w:rPr>
        <w:t>9</w:t>
      </w:r>
      <w:r>
        <w:rPr>
          <w:sz w:val="24"/>
        </w:rPr>
        <w:t>个月结束之日起的</w:t>
      </w:r>
      <w:r>
        <w:rPr>
          <w:sz w:val="24"/>
        </w:rPr>
        <w:t>1</w:t>
      </w:r>
      <w:r>
        <w:rPr>
          <w:sz w:val="24"/>
        </w:rPr>
        <w:t>个月内向中国证监会</w:t>
      </w:r>
      <w:r>
        <w:rPr>
          <w:rFonts w:hint="eastAsia"/>
          <w:sz w:val="24"/>
        </w:rPr>
        <w:t>山东监管局</w:t>
      </w:r>
      <w:r>
        <w:rPr>
          <w:sz w:val="24"/>
        </w:rPr>
        <w:t>和</w:t>
      </w:r>
      <w:r>
        <w:rPr>
          <w:rFonts w:hint="eastAsia"/>
          <w:sz w:val="24"/>
        </w:rPr>
        <w:t>深圳</w:t>
      </w:r>
      <w:r>
        <w:rPr>
          <w:sz w:val="24"/>
        </w:rPr>
        <w:t>证券交易所报送季度财务会计报告。</w:t>
      </w:r>
    </w:p>
    <w:p w14:paraId="3FDDED4B" w14:textId="77777777" w:rsidR="0017543A" w:rsidRDefault="00000000">
      <w:pPr>
        <w:spacing w:line="520" w:lineRule="exact"/>
        <w:ind w:firstLineChars="200" w:firstLine="480"/>
        <w:rPr>
          <w:sz w:val="24"/>
        </w:rPr>
      </w:pPr>
      <w:r>
        <w:rPr>
          <w:sz w:val="24"/>
        </w:rPr>
        <w:t>上述财务会计报告按照有关法律、行政法规及部门规章的规定进行编制。</w:t>
      </w:r>
    </w:p>
    <w:p w14:paraId="3FE5212D" w14:textId="77777777" w:rsidR="0017543A" w:rsidRDefault="00000000">
      <w:pPr>
        <w:numPr>
          <w:ilvl w:val="0"/>
          <w:numId w:val="1"/>
        </w:numPr>
        <w:spacing w:line="520" w:lineRule="exact"/>
        <w:ind w:left="0" w:firstLine="420"/>
        <w:rPr>
          <w:sz w:val="24"/>
        </w:rPr>
      </w:pPr>
      <w:r>
        <w:rPr>
          <w:rFonts w:hint="eastAsia"/>
          <w:sz w:val="24"/>
        </w:rPr>
        <w:t>公司除法定的会计账簿外，不另立会计账簿。公司的资产，不以任何个人名义开立账户存储。</w:t>
      </w:r>
    </w:p>
    <w:p w14:paraId="54368766" w14:textId="77777777" w:rsidR="0017543A" w:rsidRDefault="00000000">
      <w:pPr>
        <w:numPr>
          <w:ilvl w:val="0"/>
          <w:numId w:val="1"/>
        </w:numPr>
        <w:spacing w:line="520" w:lineRule="exact"/>
        <w:ind w:left="0" w:firstLine="420"/>
        <w:rPr>
          <w:sz w:val="24"/>
        </w:rPr>
      </w:pPr>
      <w:r>
        <w:rPr>
          <w:rFonts w:hint="eastAsia"/>
          <w:sz w:val="24"/>
        </w:rPr>
        <w:t>公司分配当年税后利润时，应当提取利润的</w:t>
      </w:r>
      <w:r>
        <w:rPr>
          <w:rFonts w:hint="eastAsia"/>
          <w:sz w:val="24"/>
        </w:rPr>
        <w:t>10%</w:t>
      </w:r>
      <w:r>
        <w:rPr>
          <w:rFonts w:hint="eastAsia"/>
          <w:sz w:val="24"/>
        </w:rPr>
        <w:t>列入公司法定公积金。公司法定公积金累计额为公司注册资本的</w:t>
      </w:r>
      <w:r>
        <w:rPr>
          <w:rFonts w:hint="eastAsia"/>
          <w:sz w:val="24"/>
        </w:rPr>
        <w:t>50%</w:t>
      </w:r>
      <w:r>
        <w:rPr>
          <w:rFonts w:hint="eastAsia"/>
          <w:sz w:val="24"/>
        </w:rPr>
        <w:t>以上的，可以不再提取。</w:t>
      </w:r>
    </w:p>
    <w:p w14:paraId="4AF53BE8" w14:textId="77777777" w:rsidR="0017543A" w:rsidRDefault="00000000">
      <w:pPr>
        <w:spacing w:line="520" w:lineRule="exact"/>
        <w:rPr>
          <w:sz w:val="24"/>
        </w:rPr>
      </w:pPr>
      <w:r>
        <w:rPr>
          <w:rFonts w:hint="eastAsia"/>
          <w:sz w:val="24"/>
        </w:rPr>
        <w:lastRenderedPageBreak/>
        <w:t xml:space="preserve">　　公司的法定公积金不足以弥补以前年度亏损的，在依照前款规定提取法定公积金之前，应当先用当年利润弥补亏损。</w:t>
      </w:r>
    </w:p>
    <w:p w14:paraId="3D0803AE" w14:textId="77777777" w:rsidR="0017543A" w:rsidRDefault="00000000">
      <w:pPr>
        <w:spacing w:line="520" w:lineRule="exact"/>
        <w:rPr>
          <w:sz w:val="24"/>
        </w:rPr>
      </w:pPr>
      <w:r>
        <w:rPr>
          <w:rFonts w:hint="eastAsia"/>
          <w:sz w:val="24"/>
        </w:rPr>
        <w:t xml:space="preserve">　　公司从税后利润中提取法定公积金后，经股东会决议，还可以从税后利润中提取任意公积金。</w:t>
      </w:r>
    </w:p>
    <w:p w14:paraId="7782003A" w14:textId="77777777" w:rsidR="0017543A" w:rsidRDefault="00000000">
      <w:pPr>
        <w:spacing w:line="520" w:lineRule="exact"/>
        <w:rPr>
          <w:sz w:val="24"/>
        </w:rPr>
      </w:pPr>
      <w:r>
        <w:rPr>
          <w:rFonts w:hint="eastAsia"/>
          <w:sz w:val="24"/>
        </w:rPr>
        <w:t xml:space="preserve">　　公司弥补亏损和提取公积金后所余税后利润，按照股东持有的股份比例分配，但本章程规定不按持股比例分配的除外。</w:t>
      </w:r>
    </w:p>
    <w:p w14:paraId="514F9EFD" w14:textId="77777777" w:rsidR="0017543A" w:rsidRDefault="00000000">
      <w:pPr>
        <w:spacing w:line="520" w:lineRule="exact"/>
        <w:rPr>
          <w:sz w:val="24"/>
        </w:rPr>
      </w:pPr>
      <w:r>
        <w:rPr>
          <w:rFonts w:hint="eastAsia"/>
          <w:sz w:val="24"/>
        </w:rPr>
        <w:t xml:space="preserve">　　股东会违反《公司法》向股东分配利润的，股东必须将违反规定分配的利润退还公司；给公司造成损失的，股东及负有责任的董事、高级管理人员应当承担赔偿责任。</w:t>
      </w:r>
    </w:p>
    <w:p w14:paraId="76933BBB" w14:textId="77777777" w:rsidR="0017543A" w:rsidRDefault="00000000">
      <w:pPr>
        <w:spacing w:line="520" w:lineRule="exact"/>
        <w:ind w:firstLine="480"/>
        <w:rPr>
          <w:sz w:val="24"/>
        </w:rPr>
      </w:pPr>
      <w:r>
        <w:rPr>
          <w:rFonts w:hint="eastAsia"/>
          <w:sz w:val="24"/>
        </w:rPr>
        <w:t>公司持有的本公司股份不参与分配利润。</w:t>
      </w:r>
    </w:p>
    <w:p w14:paraId="09675D63" w14:textId="77777777" w:rsidR="0017543A" w:rsidRDefault="00000000">
      <w:pPr>
        <w:numPr>
          <w:ilvl w:val="0"/>
          <w:numId w:val="1"/>
        </w:numPr>
        <w:spacing w:line="360" w:lineRule="auto"/>
        <w:ind w:left="0" w:firstLine="420"/>
        <w:rPr>
          <w:sz w:val="24"/>
        </w:rPr>
      </w:pPr>
      <w:r>
        <w:rPr>
          <w:rFonts w:hint="eastAsia"/>
          <w:sz w:val="24"/>
        </w:rPr>
        <w:t>公司的利润分配政策为：</w:t>
      </w:r>
    </w:p>
    <w:p w14:paraId="5D765A88" w14:textId="77777777" w:rsidR="0017543A" w:rsidRDefault="00000000">
      <w:pPr>
        <w:spacing w:line="360" w:lineRule="auto"/>
        <w:ind w:firstLineChars="200" w:firstLine="480"/>
        <w:rPr>
          <w:sz w:val="24"/>
        </w:rPr>
      </w:pPr>
      <w:r>
        <w:rPr>
          <w:rFonts w:hint="eastAsia"/>
          <w:sz w:val="24"/>
        </w:rPr>
        <w:t>（一）决策机制与程序：公司利润分配方案由董事会制定及审议通过后报由股东会批准；董事会在制定利润分配方案时应充分考虑独立董事和公众投资者的意见。</w:t>
      </w:r>
    </w:p>
    <w:p w14:paraId="207BFCC2" w14:textId="77777777" w:rsidR="0017543A" w:rsidRDefault="00000000">
      <w:pPr>
        <w:spacing w:line="360" w:lineRule="auto"/>
        <w:ind w:firstLineChars="200" w:firstLine="480"/>
        <w:rPr>
          <w:sz w:val="24"/>
        </w:rPr>
      </w:pPr>
      <w:r>
        <w:rPr>
          <w:rFonts w:hint="eastAsia"/>
          <w:sz w:val="24"/>
        </w:rPr>
        <w:t>（二）利润分配原则</w:t>
      </w:r>
    </w:p>
    <w:p w14:paraId="4F9C60CA" w14:textId="77777777" w:rsidR="0017543A" w:rsidRDefault="00000000">
      <w:pPr>
        <w:spacing w:line="360" w:lineRule="auto"/>
        <w:ind w:firstLineChars="200" w:firstLine="480"/>
        <w:rPr>
          <w:sz w:val="24"/>
        </w:rPr>
      </w:pPr>
      <w:r>
        <w:rPr>
          <w:rFonts w:hint="eastAsia"/>
          <w:sz w:val="24"/>
        </w:rPr>
        <w:t>公司实行持续稳定的利润分配政策，公司的利润分配应重视对投资者的合理投资回报并兼顾公司的可持续发展。</w:t>
      </w:r>
    </w:p>
    <w:p w14:paraId="3D39F5B5" w14:textId="77777777" w:rsidR="0017543A" w:rsidRDefault="00000000">
      <w:pPr>
        <w:spacing w:line="360" w:lineRule="auto"/>
        <w:ind w:firstLineChars="200" w:firstLine="480"/>
        <w:rPr>
          <w:sz w:val="24"/>
        </w:rPr>
      </w:pPr>
      <w:r>
        <w:rPr>
          <w:rFonts w:hint="eastAsia"/>
          <w:sz w:val="24"/>
        </w:rPr>
        <w:t>（三）利润的分配形式</w:t>
      </w:r>
    </w:p>
    <w:p w14:paraId="7393EFCD" w14:textId="77777777" w:rsidR="0017543A" w:rsidRDefault="00000000">
      <w:pPr>
        <w:spacing w:line="360" w:lineRule="auto"/>
        <w:ind w:firstLineChars="200" w:firstLine="480"/>
        <w:rPr>
          <w:sz w:val="24"/>
        </w:rPr>
      </w:pPr>
      <w:r>
        <w:rPr>
          <w:rFonts w:hint="eastAsia"/>
          <w:sz w:val="24"/>
        </w:rPr>
        <w:t>公司采取现金、股票或者现金股票相结合方式分配利润，并优先考虑采取现金方式分配利润；在满足购买原材料的资金需求、可预期的重大投资计划或重大现金支出的前提下，公司董事会可以根据公司当期经营利润和现金流量情况进行中期分红，具体方案须经公司董事会审议后提交公司股东会批准。</w:t>
      </w:r>
    </w:p>
    <w:p w14:paraId="0D637D84" w14:textId="77777777" w:rsidR="0017543A" w:rsidRDefault="00000000">
      <w:pPr>
        <w:spacing w:line="360" w:lineRule="auto"/>
        <w:ind w:firstLineChars="200" w:firstLine="480"/>
        <w:rPr>
          <w:sz w:val="24"/>
        </w:rPr>
      </w:pPr>
      <w:r>
        <w:rPr>
          <w:rFonts w:hint="eastAsia"/>
          <w:sz w:val="24"/>
        </w:rPr>
        <w:t>（四）公司利润分配的具体条件：公司上一会计年度实现盈利且不存在未弥补亏损的情况下，如果公司没有重大资金支出安排，应当进行现金分红，且现金分红的比例不应低于当年实现的可供分配利润的</w:t>
      </w:r>
      <w:r>
        <w:rPr>
          <w:rFonts w:hint="eastAsia"/>
          <w:sz w:val="24"/>
        </w:rPr>
        <w:t>20%</w:t>
      </w:r>
      <w:r>
        <w:rPr>
          <w:rFonts w:hint="eastAsia"/>
          <w:sz w:val="24"/>
        </w:rPr>
        <w:t>。</w:t>
      </w:r>
    </w:p>
    <w:p w14:paraId="3CD2F61D" w14:textId="77777777" w:rsidR="0017543A" w:rsidRDefault="00000000">
      <w:pPr>
        <w:spacing w:line="360" w:lineRule="auto"/>
        <w:ind w:firstLineChars="200" w:firstLine="480"/>
        <w:rPr>
          <w:sz w:val="24"/>
        </w:rPr>
      </w:pPr>
      <w:r>
        <w:rPr>
          <w:rFonts w:hint="eastAsia"/>
          <w:sz w:val="24"/>
        </w:rPr>
        <w:t>在上述条件不满足的情况下，公司董事会可以决定不进行现金分红，但是应在定期报告中说明未进行现金分红的原因、未用于现金分红的资金（如有）留存公司的用途，独立董事专门会议应当对此发表意见并公开披露。</w:t>
      </w:r>
    </w:p>
    <w:p w14:paraId="0438831E" w14:textId="77777777" w:rsidR="0017543A" w:rsidRDefault="00000000">
      <w:pPr>
        <w:spacing w:line="360" w:lineRule="auto"/>
        <w:ind w:firstLineChars="200" w:firstLine="480"/>
        <w:rPr>
          <w:sz w:val="24"/>
        </w:rPr>
      </w:pPr>
      <w:r>
        <w:rPr>
          <w:rFonts w:hint="eastAsia"/>
          <w:sz w:val="24"/>
        </w:rPr>
        <w:t>当公司出现下列情形之一的，也可以不进行利润分配：</w:t>
      </w:r>
    </w:p>
    <w:p w14:paraId="070ABB71" w14:textId="77777777" w:rsidR="0017543A" w:rsidRDefault="00000000">
      <w:pPr>
        <w:spacing w:line="360" w:lineRule="auto"/>
        <w:ind w:firstLineChars="200" w:firstLine="480"/>
        <w:rPr>
          <w:sz w:val="24"/>
        </w:rPr>
      </w:pPr>
      <w:r>
        <w:rPr>
          <w:rFonts w:hint="eastAsia"/>
          <w:sz w:val="24"/>
        </w:rPr>
        <w:t>1</w:t>
      </w:r>
      <w:r>
        <w:rPr>
          <w:rFonts w:hint="eastAsia"/>
          <w:sz w:val="24"/>
        </w:rPr>
        <w:t>、公司最近一年审计报告为非无保留意见或带与持续经营相关的重大不确定性段</w:t>
      </w:r>
      <w:r>
        <w:rPr>
          <w:rFonts w:hint="eastAsia"/>
          <w:sz w:val="24"/>
        </w:rPr>
        <w:lastRenderedPageBreak/>
        <w:t>落的无保留意见；</w:t>
      </w:r>
    </w:p>
    <w:p w14:paraId="41C5919A" w14:textId="77777777" w:rsidR="0017543A" w:rsidRDefault="00000000">
      <w:pPr>
        <w:spacing w:line="360" w:lineRule="auto"/>
        <w:ind w:firstLineChars="200" w:firstLine="480"/>
        <w:rPr>
          <w:sz w:val="24"/>
        </w:rPr>
      </w:pPr>
      <w:r>
        <w:rPr>
          <w:rFonts w:hint="eastAsia"/>
          <w:sz w:val="24"/>
        </w:rPr>
        <w:t>2</w:t>
      </w:r>
      <w:r>
        <w:rPr>
          <w:rFonts w:hint="eastAsia"/>
          <w:sz w:val="24"/>
        </w:rPr>
        <w:t>、公司当年资产负债率超过</w:t>
      </w:r>
      <w:r>
        <w:rPr>
          <w:rFonts w:hint="eastAsia"/>
          <w:sz w:val="24"/>
        </w:rPr>
        <w:t>70%</w:t>
      </w:r>
      <w:r>
        <w:rPr>
          <w:rFonts w:hint="eastAsia"/>
          <w:sz w:val="24"/>
        </w:rPr>
        <w:t>；</w:t>
      </w:r>
    </w:p>
    <w:p w14:paraId="536F9996" w14:textId="77777777" w:rsidR="0017543A" w:rsidRDefault="00000000">
      <w:pPr>
        <w:spacing w:line="360" w:lineRule="auto"/>
        <w:ind w:firstLineChars="200" w:firstLine="480"/>
        <w:rPr>
          <w:sz w:val="24"/>
        </w:rPr>
      </w:pPr>
      <w:r>
        <w:rPr>
          <w:rFonts w:hint="eastAsia"/>
          <w:sz w:val="24"/>
        </w:rPr>
        <w:t>3</w:t>
      </w:r>
      <w:r>
        <w:rPr>
          <w:rFonts w:hint="eastAsia"/>
          <w:sz w:val="24"/>
        </w:rPr>
        <w:t>、公司当年经营活动产生的现金流净额为负值；</w:t>
      </w:r>
    </w:p>
    <w:p w14:paraId="7B63E4C2" w14:textId="77777777" w:rsidR="0017543A" w:rsidRDefault="00000000">
      <w:pPr>
        <w:spacing w:line="360" w:lineRule="auto"/>
        <w:ind w:firstLineChars="200" w:firstLine="480"/>
        <w:rPr>
          <w:sz w:val="24"/>
        </w:rPr>
      </w:pPr>
      <w:r>
        <w:rPr>
          <w:rFonts w:hint="eastAsia"/>
          <w:sz w:val="24"/>
        </w:rPr>
        <w:t>4</w:t>
      </w:r>
      <w:r>
        <w:rPr>
          <w:rFonts w:hint="eastAsia"/>
          <w:sz w:val="24"/>
        </w:rPr>
        <w:t>、公司章程和法律法规规定的可以不进行利润分配的其他事项。</w:t>
      </w:r>
    </w:p>
    <w:p w14:paraId="424BDB71" w14:textId="77777777" w:rsidR="0017543A" w:rsidRDefault="00000000">
      <w:pPr>
        <w:spacing w:line="360" w:lineRule="auto"/>
        <w:ind w:firstLineChars="200" w:firstLine="480"/>
        <w:rPr>
          <w:sz w:val="24"/>
        </w:rPr>
      </w:pPr>
      <w:r>
        <w:rPr>
          <w:rFonts w:hint="eastAsia"/>
          <w:sz w:val="24"/>
        </w:rPr>
        <w:t>采用股票股利进行利润分配的，应当具有公司成长性、每股净资产的摊薄等真实合理因素；公司董事会应当综合考虑所处行业特点、发展阶段、自身经营模式、盈利水平以及是否有重大资金支出安排等因素，区分下列情形，并按照本章程规定的程序，提出差异化的现金分红政策：</w:t>
      </w:r>
    </w:p>
    <w:p w14:paraId="732E465B" w14:textId="77777777" w:rsidR="0017543A" w:rsidRDefault="00000000">
      <w:pPr>
        <w:spacing w:line="360" w:lineRule="auto"/>
        <w:ind w:firstLineChars="200" w:firstLine="480"/>
        <w:rPr>
          <w:sz w:val="24"/>
        </w:rPr>
      </w:pPr>
      <w:r>
        <w:rPr>
          <w:rFonts w:hint="eastAsia"/>
          <w:sz w:val="24"/>
        </w:rPr>
        <w:t>1</w:t>
      </w:r>
      <w:r>
        <w:rPr>
          <w:rFonts w:hint="eastAsia"/>
          <w:sz w:val="24"/>
        </w:rPr>
        <w:t>、公司发展阶段属成熟期且无重大资金支出安排的，进行利润分配时，现金分红在本次利润分配中所占比例最低应达到</w:t>
      </w:r>
      <w:r>
        <w:rPr>
          <w:rFonts w:hint="eastAsia"/>
          <w:sz w:val="24"/>
        </w:rPr>
        <w:t>80%</w:t>
      </w:r>
      <w:r>
        <w:rPr>
          <w:rFonts w:hint="eastAsia"/>
          <w:sz w:val="24"/>
        </w:rPr>
        <w:t>；</w:t>
      </w:r>
    </w:p>
    <w:p w14:paraId="514DF5C3" w14:textId="77777777" w:rsidR="0017543A" w:rsidRDefault="00000000">
      <w:pPr>
        <w:spacing w:line="360" w:lineRule="auto"/>
        <w:ind w:firstLineChars="200" w:firstLine="480"/>
        <w:rPr>
          <w:sz w:val="24"/>
        </w:rPr>
      </w:pPr>
      <w:r>
        <w:rPr>
          <w:rFonts w:hint="eastAsia"/>
          <w:sz w:val="24"/>
        </w:rPr>
        <w:t>2</w:t>
      </w:r>
      <w:r>
        <w:rPr>
          <w:rFonts w:hint="eastAsia"/>
          <w:sz w:val="24"/>
        </w:rPr>
        <w:t>、公司发展阶段属成熟期且有重大资金支出安排的，进行利润分配时，现金分红在本次利润分配中所占比例最低应达到</w:t>
      </w:r>
      <w:r>
        <w:rPr>
          <w:rFonts w:hint="eastAsia"/>
          <w:sz w:val="24"/>
        </w:rPr>
        <w:t>40%</w:t>
      </w:r>
      <w:r>
        <w:rPr>
          <w:rFonts w:hint="eastAsia"/>
          <w:sz w:val="24"/>
        </w:rPr>
        <w:t>；</w:t>
      </w:r>
    </w:p>
    <w:p w14:paraId="36DA187A" w14:textId="77777777" w:rsidR="0017543A" w:rsidRDefault="00000000">
      <w:pPr>
        <w:spacing w:line="360" w:lineRule="auto"/>
        <w:ind w:firstLineChars="200" w:firstLine="480"/>
        <w:rPr>
          <w:sz w:val="24"/>
        </w:rPr>
      </w:pPr>
      <w:r>
        <w:rPr>
          <w:rFonts w:hint="eastAsia"/>
          <w:sz w:val="24"/>
        </w:rPr>
        <w:t>3</w:t>
      </w:r>
      <w:r>
        <w:rPr>
          <w:rFonts w:hint="eastAsia"/>
          <w:sz w:val="24"/>
        </w:rPr>
        <w:t>、公司发展阶段属成长期且有重大资金支出安排的，进行利润分配时，现金分红在本次利润分配中所占比例最低应达到</w:t>
      </w:r>
      <w:r>
        <w:rPr>
          <w:rFonts w:hint="eastAsia"/>
          <w:sz w:val="24"/>
        </w:rPr>
        <w:t>20%</w:t>
      </w:r>
      <w:r>
        <w:rPr>
          <w:rFonts w:hint="eastAsia"/>
          <w:sz w:val="24"/>
        </w:rPr>
        <w:t>；</w:t>
      </w:r>
    </w:p>
    <w:p w14:paraId="67E9C39B" w14:textId="77777777" w:rsidR="0017543A" w:rsidRDefault="00000000">
      <w:pPr>
        <w:spacing w:line="360" w:lineRule="auto"/>
        <w:ind w:firstLineChars="200" w:firstLine="480"/>
        <w:rPr>
          <w:sz w:val="24"/>
        </w:rPr>
      </w:pPr>
      <w:r>
        <w:rPr>
          <w:rFonts w:hint="eastAsia"/>
          <w:sz w:val="24"/>
        </w:rPr>
        <w:t>公司发展阶段不易区分但有重大资金支出安排的，可以按照前项规定处理。</w:t>
      </w:r>
    </w:p>
    <w:p w14:paraId="0E01EF7F" w14:textId="77777777" w:rsidR="0017543A" w:rsidRDefault="00000000">
      <w:pPr>
        <w:spacing w:line="360" w:lineRule="auto"/>
        <w:ind w:firstLineChars="200" w:firstLine="480"/>
        <w:rPr>
          <w:sz w:val="24"/>
        </w:rPr>
      </w:pPr>
      <w:r>
        <w:rPr>
          <w:rFonts w:hint="eastAsia"/>
          <w:sz w:val="24"/>
        </w:rPr>
        <w:t>公司股利分配不得超过累计可供分配利润的范围。</w:t>
      </w:r>
    </w:p>
    <w:p w14:paraId="7B4D9AF9" w14:textId="77777777" w:rsidR="0017543A" w:rsidRDefault="00000000">
      <w:pPr>
        <w:spacing w:line="360" w:lineRule="auto"/>
        <w:ind w:firstLineChars="200" w:firstLine="480"/>
        <w:rPr>
          <w:sz w:val="24"/>
        </w:rPr>
      </w:pPr>
      <w:r>
        <w:rPr>
          <w:rFonts w:hint="eastAsia"/>
          <w:sz w:val="24"/>
        </w:rPr>
        <w:t>（五）利润分配的决策程序及机制</w:t>
      </w:r>
    </w:p>
    <w:p w14:paraId="6B3F395E" w14:textId="77777777" w:rsidR="0017543A" w:rsidRDefault="00000000">
      <w:pPr>
        <w:spacing w:line="360" w:lineRule="auto"/>
        <w:ind w:firstLineChars="200" w:firstLine="480"/>
        <w:rPr>
          <w:sz w:val="24"/>
        </w:rPr>
      </w:pPr>
      <w:r>
        <w:rPr>
          <w:rFonts w:hint="eastAsia"/>
          <w:sz w:val="24"/>
        </w:rPr>
        <w:t>1</w:t>
      </w:r>
      <w:r>
        <w:rPr>
          <w:rFonts w:hint="eastAsia"/>
          <w:sz w:val="24"/>
        </w:rPr>
        <w:t>、每个会计年度结束后，由董事会根据公司经营状况和有关规定拟定公司利润分配方案，董事会审议现金分红具体方案时，应当认真研究和论证公司现金分红的时机、条件和最低比例、调整的条件及决策程序要求等事宜。</w:t>
      </w:r>
    </w:p>
    <w:p w14:paraId="7388AF2D" w14:textId="77777777" w:rsidR="0017543A" w:rsidRDefault="00000000">
      <w:pPr>
        <w:spacing w:line="360" w:lineRule="auto"/>
        <w:ind w:firstLineChars="200" w:firstLine="480"/>
        <w:rPr>
          <w:sz w:val="24"/>
        </w:rPr>
      </w:pPr>
      <w:r>
        <w:rPr>
          <w:rFonts w:hint="eastAsia"/>
          <w:sz w:val="24"/>
        </w:rPr>
        <w:t>2</w:t>
      </w:r>
      <w:r>
        <w:rPr>
          <w:rFonts w:hint="eastAsia"/>
          <w:sz w:val="24"/>
        </w:rPr>
        <w:t>、独立董事可以征集中小股东的意见，提出分红提案，并直接提交董事会审议。</w:t>
      </w:r>
    </w:p>
    <w:p w14:paraId="5DB53E11" w14:textId="77777777" w:rsidR="0017543A" w:rsidRDefault="00000000">
      <w:pPr>
        <w:spacing w:line="360" w:lineRule="auto"/>
        <w:ind w:firstLineChars="200" w:firstLine="480"/>
        <w:rPr>
          <w:sz w:val="24"/>
        </w:rPr>
      </w:pPr>
      <w:r>
        <w:rPr>
          <w:rFonts w:hint="eastAsia"/>
          <w:sz w:val="24"/>
        </w:rPr>
        <w:t>独立董事认为现金分红方案可能损害上市公司或者中小股东权益的，有权发表独立意见。董事会对独立董事的意见未采纳或者未完全采纳的，应当在董事会决议公告中披露独立董事的意见及未采纳或者未完全采纳的具体理由。</w:t>
      </w:r>
    </w:p>
    <w:p w14:paraId="0D1B0199" w14:textId="77777777" w:rsidR="0017543A" w:rsidRDefault="00000000">
      <w:pPr>
        <w:spacing w:line="360" w:lineRule="auto"/>
        <w:ind w:firstLineChars="200" w:firstLine="480"/>
        <w:rPr>
          <w:sz w:val="24"/>
        </w:rPr>
      </w:pPr>
      <w:r>
        <w:rPr>
          <w:rFonts w:hint="eastAsia"/>
          <w:sz w:val="24"/>
        </w:rPr>
        <w:t>3</w:t>
      </w:r>
      <w:r>
        <w:rPr>
          <w:rFonts w:hint="eastAsia"/>
          <w:sz w:val="24"/>
        </w:rPr>
        <w:t>、审计委员会对董事会执行现金分红政策和股东回报规划以及是否履行相应决策程序和信息披露等情况进行监督。审计委员会发现董事会存在未严格执行现金分红政策和股东回报规划、未严格履行相应决策程序或未能真实、准确、完整进行相应信息披露的，应当发表明确意见，并督促其及时改正。</w:t>
      </w:r>
    </w:p>
    <w:p w14:paraId="601901E1" w14:textId="77777777" w:rsidR="0017543A" w:rsidRDefault="00000000">
      <w:pPr>
        <w:spacing w:line="360" w:lineRule="auto"/>
        <w:ind w:firstLineChars="200" w:firstLine="480"/>
        <w:rPr>
          <w:sz w:val="24"/>
        </w:rPr>
      </w:pPr>
      <w:r>
        <w:rPr>
          <w:rFonts w:hint="eastAsia"/>
          <w:sz w:val="24"/>
        </w:rPr>
        <w:t>4</w:t>
      </w:r>
      <w:r>
        <w:rPr>
          <w:rFonts w:hint="eastAsia"/>
          <w:sz w:val="24"/>
        </w:rPr>
        <w:t>、股东会审议利润分配方案时，应通过多种渠道主动与股东特别是中小股东进行</w:t>
      </w:r>
      <w:r>
        <w:rPr>
          <w:rFonts w:hint="eastAsia"/>
          <w:sz w:val="24"/>
        </w:rPr>
        <w:lastRenderedPageBreak/>
        <w:t>沟通和交流，包括但不限于电话、传真和邮件沟通或邀请中小股东参会等方式，充分听取中小股东的意见和诉求，并及时答复中小股东关心的问题。</w:t>
      </w:r>
    </w:p>
    <w:p w14:paraId="3A69F087" w14:textId="77777777" w:rsidR="0017543A" w:rsidRDefault="00000000">
      <w:pPr>
        <w:spacing w:line="360" w:lineRule="auto"/>
        <w:ind w:firstLineChars="200" w:firstLine="480"/>
        <w:rPr>
          <w:sz w:val="24"/>
        </w:rPr>
      </w:pPr>
      <w:r>
        <w:rPr>
          <w:rFonts w:hint="eastAsia"/>
          <w:sz w:val="24"/>
        </w:rPr>
        <w:t>5</w:t>
      </w:r>
      <w:r>
        <w:rPr>
          <w:rFonts w:hint="eastAsia"/>
          <w:sz w:val="24"/>
        </w:rPr>
        <w:t>、公司采取股票或者现金股票相结合的方式分配利润或调整利润分配政策时，需经公司股东会以特别决议方式审议通过。</w:t>
      </w:r>
    </w:p>
    <w:p w14:paraId="0D3D3214" w14:textId="77777777" w:rsidR="0017543A" w:rsidRDefault="00000000">
      <w:pPr>
        <w:spacing w:line="360" w:lineRule="auto"/>
        <w:ind w:firstLineChars="200" w:firstLine="480"/>
        <w:rPr>
          <w:sz w:val="24"/>
        </w:rPr>
      </w:pPr>
      <w:r>
        <w:rPr>
          <w:rFonts w:hint="eastAsia"/>
          <w:sz w:val="24"/>
        </w:rPr>
        <w:t>（六）利润分配政策的调整</w:t>
      </w:r>
    </w:p>
    <w:p w14:paraId="7FB6E43B" w14:textId="77777777" w:rsidR="0017543A" w:rsidRDefault="00000000">
      <w:pPr>
        <w:spacing w:line="360" w:lineRule="auto"/>
        <w:ind w:firstLineChars="250" w:firstLine="600"/>
        <w:rPr>
          <w:sz w:val="24"/>
        </w:rPr>
      </w:pPr>
      <w:r>
        <w:rPr>
          <w:rFonts w:hint="eastAsia"/>
          <w:sz w:val="24"/>
        </w:rPr>
        <w:t>公司根据生产经营情况、投资规划、长期发展的需要以及外部经营环境，确需调整利润分配政策的，调整后的利润分配政策不得违反中国证监会和证券交易所的有关规定；有关调整利润分配政策的议案，需事先征求独立董事及审计委员会的意见，经公司董事会审议通过后，方可提交公司股东会审议，该</w:t>
      </w:r>
      <w:proofErr w:type="gramStart"/>
      <w:r>
        <w:rPr>
          <w:rFonts w:hint="eastAsia"/>
          <w:sz w:val="24"/>
        </w:rPr>
        <w:t>事项需须经</w:t>
      </w:r>
      <w:proofErr w:type="gramEnd"/>
      <w:r>
        <w:rPr>
          <w:rFonts w:hint="eastAsia"/>
          <w:sz w:val="24"/>
        </w:rPr>
        <w:t>出席股东</w:t>
      </w:r>
      <w:proofErr w:type="gramStart"/>
      <w:r>
        <w:rPr>
          <w:rFonts w:hint="eastAsia"/>
          <w:sz w:val="24"/>
        </w:rPr>
        <w:t>会股东</w:t>
      </w:r>
      <w:proofErr w:type="gramEnd"/>
      <w:r>
        <w:rPr>
          <w:rFonts w:hint="eastAsia"/>
          <w:sz w:val="24"/>
        </w:rPr>
        <w:t>所持表决权</w:t>
      </w:r>
      <w:r>
        <w:rPr>
          <w:rFonts w:hint="eastAsia"/>
          <w:sz w:val="24"/>
        </w:rPr>
        <w:t>2/3</w:t>
      </w:r>
      <w:r>
        <w:rPr>
          <w:rFonts w:hint="eastAsia"/>
          <w:sz w:val="24"/>
        </w:rPr>
        <w:t>以上通过。为充分听取中小股东意见，公司应通过提供网络投票等方式为社会公众股东参加股东会提供便利，必要时独立董事可公开征集中小股东投票权。</w:t>
      </w:r>
    </w:p>
    <w:p w14:paraId="265EA9C4" w14:textId="77777777" w:rsidR="0017543A" w:rsidRDefault="00000000">
      <w:pPr>
        <w:spacing w:line="360" w:lineRule="auto"/>
        <w:ind w:firstLineChars="250" w:firstLine="600"/>
        <w:rPr>
          <w:sz w:val="24"/>
        </w:rPr>
      </w:pPr>
      <w:r>
        <w:rPr>
          <w:rFonts w:hint="eastAsia"/>
          <w:sz w:val="24"/>
        </w:rPr>
        <w:t>（七）存在股东违规占用公司资金情况的，公司应当扣减该股东所分配的现金红利，以偿还其占用的资金。</w:t>
      </w:r>
    </w:p>
    <w:p w14:paraId="18A38146" w14:textId="77777777" w:rsidR="0017543A" w:rsidRDefault="00000000">
      <w:pPr>
        <w:spacing w:line="360" w:lineRule="auto"/>
        <w:ind w:firstLineChars="200" w:firstLine="480"/>
        <w:rPr>
          <w:sz w:val="24"/>
        </w:rPr>
      </w:pPr>
      <w:r>
        <w:rPr>
          <w:rFonts w:hint="eastAsia"/>
          <w:sz w:val="24"/>
        </w:rPr>
        <w:t>（八）公司应当在年度报告中详细披露现金分红的制定及执行情况，并对下列事项进行专项说明：</w:t>
      </w:r>
    </w:p>
    <w:p w14:paraId="53A30F54" w14:textId="77777777" w:rsidR="0017543A" w:rsidRDefault="00000000">
      <w:pPr>
        <w:spacing w:line="360" w:lineRule="auto"/>
        <w:ind w:firstLineChars="200" w:firstLine="480"/>
        <w:rPr>
          <w:sz w:val="24"/>
        </w:rPr>
      </w:pPr>
      <w:r>
        <w:rPr>
          <w:rFonts w:hint="eastAsia"/>
          <w:sz w:val="24"/>
        </w:rPr>
        <w:t>1</w:t>
      </w:r>
      <w:r>
        <w:rPr>
          <w:rFonts w:hint="eastAsia"/>
          <w:sz w:val="24"/>
        </w:rPr>
        <w:t>、是否符合公司章程的规定或者股东会决议的要求；</w:t>
      </w:r>
    </w:p>
    <w:p w14:paraId="318FEC7F" w14:textId="77777777" w:rsidR="0017543A" w:rsidRDefault="00000000">
      <w:pPr>
        <w:spacing w:line="360" w:lineRule="auto"/>
        <w:ind w:firstLineChars="200" w:firstLine="480"/>
        <w:rPr>
          <w:sz w:val="24"/>
        </w:rPr>
      </w:pPr>
      <w:r>
        <w:rPr>
          <w:rFonts w:hint="eastAsia"/>
          <w:sz w:val="24"/>
        </w:rPr>
        <w:t>2</w:t>
      </w:r>
      <w:r>
        <w:rPr>
          <w:rFonts w:hint="eastAsia"/>
          <w:sz w:val="24"/>
        </w:rPr>
        <w:t>、分红标准和比例是否明确和清晰；</w:t>
      </w:r>
    </w:p>
    <w:p w14:paraId="79709BF3" w14:textId="77777777" w:rsidR="0017543A" w:rsidRDefault="00000000">
      <w:pPr>
        <w:spacing w:line="360" w:lineRule="auto"/>
        <w:ind w:firstLineChars="200" w:firstLine="480"/>
        <w:rPr>
          <w:sz w:val="24"/>
        </w:rPr>
      </w:pPr>
      <w:r>
        <w:rPr>
          <w:rFonts w:hint="eastAsia"/>
          <w:sz w:val="24"/>
        </w:rPr>
        <w:t>3</w:t>
      </w:r>
      <w:r>
        <w:rPr>
          <w:rFonts w:hint="eastAsia"/>
          <w:sz w:val="24"/>
        </w:rPr>
        <w:t>、相关的决策程序和机制是否完备；</w:t>
      </w:r>
    </w:p>
    <w:p w14:paraId="701BB4FB" w14:textId="77777777" w:rsidR="0017543A" w:rsidRDefault="00000000">
      <w:pPr>
        <w:spacing w:line="360" w:lineRule="auto"/>
        <w:ind w:firstLineChars="200" w:firstLine="480"/>
        <w:rPr>
          <w:sz w:val="24"/>
        </w:rPr>
      </w:pPr>
      <w:r>
        <w:rPr>
          <w:rFonts w:hint="eastAsia"/>
          <w:sz w:val="24"/>
        </w:rPr>
        <w:t>4</w:t>
      </w:r>
      <w:r>
        <w:rPr>
          <w:rFonts w:hint="eastAsia"/>
          <w:sz w:val="24"/>
        </w:rPr>
        <w:t>、独立董事是否履职尽责并发挥了应有的作用；</w:t>
      </w:r>
    </w:p>
    <w:p w14:paraId="71FAFD30" w14:textId="77777777" w:rsidR="0017543A" w:rsidRDefault="00000000">
      <w:pPr>
        <w:spacing w:line="360" w:lineRule="auto"/>
        <w:ind w:firstLineChars="200" w:firstLine="480"/>
        <w:rPr>
          <w:sz w:val="24"/>
        </w:rPr>
      </w:pPr>
      <w:r>
        <w:rPr>
          <w:rFonts w:hint="eastAsia"/>
          <w:sz w:val="24"/>
        </w:rPr>
        <w:t>5</w:t>
      </w:r>
      <w:r>
        <w:rPr>
          <w:rFonts w:hint="eastAsia"/>
          <w:sz w:val="24"/>
        </w:rPr>
        <w:t>、中小股东是否有充分表达意见和诉求的机会，中小股东的合法权益是否得到了充分保护等。</w:t>
      </w:r>
    </w:p>
    <w:p w14:paraId="44D00BF4" w14:textId="77777777" w:rsidR="0017543A" w:rsidRDefault="00000000">
      <w:pPr>
        <w:spacing w:line="360" w:lineRule="auto"/>
        <w:ind w:firstLineChars="200" w:firstLine="480"/>
        <w:rPr>
          <w:sz w:val="24"/>
        </w:rPr>
      </w:pPr>
      <w:r>
        <w:rPr>
          <w:rFonts w:hint="eastAsia"/>
          <w:sz w:val="24"/>
        </w:rPr>
        <w:t>对现金分红政策进行调整或变更的，还应对调整或变更的条件及程序是否合</w:t>
      </w:r>
      <w:proofErr w:type="gramStart"/>
      <w:r>
        <w:rPr>
          <w:rFonts w:hint="eastAsia"/>
          <w:sz w:val="24"/>
        </w:rPr>
        <w:t>规</w:t>
      </w:r>
      <w:proofErr w:type="gramEnd"/>
      <w:r>
        <w:rPr>
          <w:rFonts w:hint="eastAsia"/>
          <w:sz w:val="24"/>
        </w:rPr>
        <w:t>和透明等进行详细说明。</w:t>
      </w:r>
    </w:p>
    <w:p w14:paraId="7C6770AB" w14:textId="77777777" w:rsidR="0017543A" w:rsidRDefault="00000000">
      <w:pPr>
        <w:numPr>
          <w:ilvl w:val="0"/>
          <w:numId w:val="1"/>
        </w:numPr>
        <w:spacing w:line="360" w:lineRule="auto"/>
        <w:ind w:left="0" w:firstLineChars="200" w:firstLine="480"/>
        <w:rPr>
          <w:sz w:val="24"/>
        </w:rPr>
      </w:pPr>
      <w:r>
        <w:rPr>
          <w:rFonts w:hint="eastAsia"/>
          <w:sz w:val="24"/>
        </w:rPr>
        <w:t>公司股东会对利润分配方案</w:t>
      </w:r>
      <w:proofErr w:type="gramStart"/>
      <w:r>
        <w:rPr>
          <w:rFonts w:hint="eastAsia"/>
          <w:sz w:val="24"/>
        </w:rPr>
        <w:t>作出</w:t>
      </w:r>
      <w:proofErr w:type="gramEnd"/>
      <w:r>
        <w:rPr>
          <w:rFonts w:hint="eastAsia"/>
          <w:sz w:val="24"/>
        </w:rPr>
        <w:t>决议后，或公司董事会根据年度股东会审议通过的下一年中期分红条件和上限制定具体方案后，须在</w:t>
      </w:r>
      <w:r>
        <w:rPr>
          <w:rFonts w:hint="eastAsia"/>
          <w:sz w:val="24"/>
        </w:rPr>
        <w:t>2</w:t>
      </w:r>
      <w:r>
        <w:rPr>
          <w:rFonts w:hint="eastAsia"/>
          <w:sz w:val="24"/>
        </w:rPr>
        <w:t>个月内完成股利（或股份）的派发事项。</w:t>
      </w:r>
    </w:p>
    <w:p w14:paraId="275A58F1" w14:textId="77777777" w:rsidR="0017543A" w:rsidRDefault="00000000">
      <w:pPr>
        <w:numPr>
          <w:ilvl w:val="0"/>
          <w:numId w:val="1"/>
        </w:numPr>
        <w:spacing w:line="360" w:lineRule="auto"/>
        <w:ind w:left="0" w:firstLineChars="200" w:firstLine="480"/>
        <w:rPr>
          <w:sz w:val="24"/>
        </w:rPr>
      </w:pPr>
      <w:r>
        <w:rPr>
          <w:rFonts w:hint="eastAsia"/>
          <w:sz w:val="24"/>
        </w:rPr>
        <w:t>公司的公积金用于弥补公司的亏损、扩大公司生产经营或者转为增加公司注册资本。</w:t>
      </w:r>
    </w:p>
    <w:p w14:paraId="5012E31A" w14:textId="77777777" w:rsidR="0017543A" w:rsidRDefault="00000000">
      <w:pPr>
        <w:spacing w:line="360" w:lineRule="auto"/>
        <w:ind w:firstLineChars="200" w:firstLine="480"/>
        <w:rPr>
          <w:sz w:val="24"/>
        </w:rPr>
      </w:pPr>
      <w:r>
        <w:rPr>
          <w:rFonts w:hint="eastAsia"/>
          <w:sz w:val="24"/>
        </w:rPr>
        <w:t>公积金弥补公司亏损，先使用任意公积金和法定公积金；仍不能弥补的，可以按照</w:t>
      </w:r>
      <w:r>
        <w:rPr>
          <w:rFonts w:hint="eastAsia"/>
          <w:sz w:val="24"/>
        </w:rPr>
        <w:lastRenderedPageBreak/>
        <w:t>规定使用资本公积金。</w:t>
      </w:r>
    </w:p>
    <w:p w14:paraId="7F9F3635" w14:textId="77777777" w:rsidR="0017543A" w:rsidRDefault="00000000">
      <w:pPr>
        <w:spacing w:line="520" w:lineRule="exact"/>
        <w:rPr>
          <w:sz w:val="24"/>
        </w:rPr>
      </w:pPr>
      <w:r>
        <w:rPr>
          <w:rFonts w:hint="eastAsia"/>
          <w:sz w:val="24"/>
        </w:rPr>
        <w:t xml:space="preserve">　　法定公积金转为增加注册资本时，所留存的该项公积金将不少于转增前公司注册资本的</w:t>
      </w:r>
      <w:r>
        <w:rPr>
          <w:rFonts w:hint="eastAsia"/>
          <w:sz w:val="24"/>
        </w:rPr>
        <w:t>25%</w:t>
      </w:r>
      <w:r>
        <w:rPr>
          <w:rFonts w:hint="eastAsia"/>
          <w:sz w:val="24"/>
        </w:rPr>
        <w:t>。</w:t>
      </w:r>
    </w:p>
    <w:p w14:paraId="19EF8053" w14:textId="77777777" w:rsidR="0017543A" w:rsidRDefault="0017543A">
      <w:pPr>
        <w:spacing w:line="360" w:lineRule="auto"/>
        <w:jc w:val="center"/>
        <w:rPr>
          <w:sz w:val="24"/>
        </w:rPr>
      </w:pPr>
    </w:p>
    <w:p w14:paraId="141AA761" w14:textId="77777777" w:rsidR="0017543A" w:rsidRDefault="00000000">
      <w:pPr>
        <w:spacing w:line="360" w:lineRule="auto"/>
        <w:jc w:val="center"/>
        <w:outlineLvl w:val="1"/>
        <w:rPr>
          <w:sz w:val="24"/>
        </w:rPr>
      </w:pPr>
      <w:bookmarkStart w:id="26" w:name="_Toc195014147"/>
      <w:r>
        <w:rPr>
          <w:rFonts w:hint="eastAsia"/>
          <w:sz w:val="24"/>
        </w:rPr>
        <w:t>第二节</w:t>
      </w:r>
      <w:r>
        <w:rPr>
          <w:rFonts w:hint="eastAsia"/>
          <w:sz w:val="24"/>
        </w:rPr>
        <w:t xml:space="preserve">  </w:t>
      </w:r>
      <w:r>
        <w:rPr>
          <w:rFonts w:hint="eastAsia"/>
          <w:sz w:val="24"/>
        </w:rPr>
        <w:t>内部审计</w:t>
      </w:r>
      <w:bookmarkEnd w:id="26"/>
    </w:p>
    <w:p w14:paraId="5D93E2B1" w14:textId="77777777" w:rsidR="0017543A" w:rsidRDefault="0017543A">
      <w:pPr>
        <w:spacing w:line="360" w:lineRule="auto"/>
        <w:rPr>
          <w:sz w:val="24"/>
        </w:rPr>
      </w:pPr>
    </w:p>
    <w:p w14:paraId="0D6C91D2" w14:textId="77777777" w:rsidR="0017543A" w:rsidRDefault="00000000">
      <w:pPr>
        <w:numPr>
          <w:ilvl w:val="0"/>
          <w:numId w:val="1"/>
        </w:numPr>
        <w:spacing w:line="360" w:lineRule="auto"/>
        <w:ind w:left="0" w:firstLine="420"/>
        <w:rPr>
          <w:sz w:val="24"/>
        </w:rPr>
      </w:pPr>
      <w:r>
        <w:rPr>
          <w:rFonts w:hint="eastAsia"/>
          <w:sz w:val="24"/>
        </w:rPr>
        <w:t>公司实行内部审计制度，明确内部审计工作的领导体制、职责权限、人员配备、经费保障、审计结果运用和责任追究等。</w:t>
      </w:r>
    </w:p>
    <w:p w14:paraId="1922DFE3" w14:textId="77777777" w:rsidR="0017543A" w:rsidRDefault="00000000">
      <w:pPr>
        <w:spacing w:line="360" w:lineRule="auto"/>
        <w:ind w:firstLineChars="200" w:firstLine="480"/>
        <w:rPr>
          <w:sz w:val="24"/>
        </w:rPr>
      </w:pPr>
      <w:r>
        <w:rPr>
          <w:rFonts w:hint="eastAsia"/>
          <w:sz w:val="24"/>
        </w:rPr>
        <w:t>公司内部审计制度经董事会批准后实施，并对外披露。</w:t>
      </w:r>
    </w:p>
    <w:p w14:paraId="69F3BC96" w14:textId="77777777" w:rsidR="0017543A" w:rsidRDefault="00000000">
      <w:pPr>
        <w:numPr>
          <w:ilvl w:val="0"/>
          <w:numId w:val="1"/>
        </w:numPr>
        <w:spacing w:line="360" w:lineRule="auto"/>
        <w:ind w:left="0" w:firstLine="420"/>
        <w:rPr>
          <w:sz w:val="24"/>
        </w:rPr>
      </w:pPr>
      <w:r>
        <w:rPr>
          <w:rFonts w:hint="eastAsia"/>
          <w:sz w:val="24"/>
        </w:rPr>
        <w:t>公司内部审计机构对公司业务活动、风险管理、内部控制、财务信息等事项进行监督检查。</w:t>
      </w:r>
    </w:p>
    <w:p w14:paraId="4696BE61" w14:textId="77777777" w:rsidR="0017543A" w:rsidRDefault="00000000">
      <w:pPr>
        <w:numPr>
          <w:ilvl w:val="0"/>
          <w:numId w:val="1"/>
        </w:numPr>
        <w:spacing w:line="360" w:lineRule="auto"/>
        <w:ind w:left="0" w:firstLineChars="200" w:firstLine="480"/>
        <w:rPr>
          <w:sz w:val="24"/>
        </w:rPr>
      </w:pPr>
      <w:r>
        <w:rPr>
          <w:rFonts w:hint="eastAsia"/>
          <w:sz w:val="24"/>
        </w:rPr>
        <w:t>内部审计机构向董事会负责。</w:t>
      </w:r>
    </w:p>
    <w:p w14:paraId="20125AB1" w14:textId="77777777" w:rsidR="0017543A" w:rsidRDefault="00000000">
      <w:pPr>
        <w:spacing w:line="360" w:lineRule="auto"/>
        <w:ind w:firstLineChars="200" w:firstLine="480"/>
        <w:rPr>
          <w:sz w:val="24"/>
        </w:rPr>
      </w:pPr>
      <w:r>
        <w:rPr>
          <w:rFonts w:hint="eastAsia"/>
          <w:sz w:val="24"/>
        </w:rPr>
        <w:t>内部审计机构在对公司业务活动、风险管理、内部控制、财务信息监督检查过程中，应当接受审计委员会的监督指导。内部审计机构发现相关重大问题或者线索，应当立即向审计委员会直接报告。</w:t>
      </w:r>
    </w:p>
    <w:p w14:paraId="7B2E0EC4" w14:textId="77777777" w:rsidR="0017543A" w:rsidRDefault="00000000">
      <w:pPr>
        <w:numPr>
          <w:ilvl w:val="0"/>
          <w:numId w:val="1"/>
        </w:numPr>
        <w:spacing w:line="360" w:lineRule="auto"/>
        <w:ind w:left="0" w:firstLine="420"/>
        <w:rPr>
          <w:sz w:val="24"/>
        </w:rPr>
      </w:pPr>
      <w:r>
        <w:rPr>
          <w:rFonts w:hint="eastAsia"/>
          <w:sz w:val="24"/>
        </w:rPr>
        <w:t>公司内部控制评价的具体组织实施工作由内部审计机构负责。公司根据内部审计机构出具、审计委员会审议后的评价报告及相关资料，出具年度内部控制评价报告。</w:t>
      </w:r>
    </w:p>
    <w:p w14:paraId="30F96692" w14:textId="77777777" w:rsidR="0017543A" w:rsidRDefault="00000000">
      <w:pPr>
        <w:numPr>
          <w:ilvl w:val="0"/>
          <w:numId w:val="1"/>
        </w:numPr>
        <w:spacing w:line="360" w:lineRule="auto"/>
        <w:ind w:left="0" w:firstLine="420"/>
        <w:rPr>
          <w:sz w:val="24"/>
        </w:rPr>
      </w:pPr>
      <w:r>
        <w:rPr>
          <w:rFonts w:hint="eastAsia"/>
          <w:sz w:val="24"/>
        </w:rPr>
        <w:t>审计委员会与会计师事务所、国家审计机构等外部审计单位进行沟通时，内部审计机构应积极配合，提供必要的支持和协作。</w:t>
      </w:r>
    </w:p>
    <w:p w14:paraId="6AE0C222" w14:textId="77777777" w:rsidR="0017543A" w:rsidRDefault="00000000">
      <w:pPr>
        <w:numPr>
          <w:ilvl w:val="0"/>
          <w:numId w:val="1"/>
        </w:numPr>
        <w:spacing w:line="360" w:lineRule="auto"/>
        <w:ind w:left="0" w:firstLine="420"/>
        <w:rPr>
          <w:sz w:val="24"/>
        </w:rPr>
      </w:pPr>
      <w:r>
        <w:rPr>
          <w:rFonts w:hint="eastAsia"/>
          <w:sz w:val="24"/>
        </w:rPr>
        <w:t>审计委员会参与对内部审计负责人的考核。</w:t>
      </w:r>
    </w:p>
    <w:p w14:paraId="4B847D0D" w14:textId="77777777" w:rsidR="0017543A" w:rsidRDefault="0017543A">
      <w:pPr>
        <w:spacing w:line="360" w:lineRule="auto"/>
        <w:rPr>
          <w:sz w:val="24"/>
        </w:rPr>
      </w:pPr>
    </w:p>
    <w:p w14:paraId="34BE2860" w14:textId="77777777" w:rsidR="0017543A" w:rsidRDefault="00000000">
      <w:pPr>
        <w:spacing w:line="360" w:lineRule="auto"/>
        <w:jc w:val="center"/>
        <w:outlineLvl w:val="1"/>
        <w:rPr>
          <w:sz w:val="24"/>
        </w:rPr>
      </w:pPr>
      <w:bookmarkStart w:id="27" w:name="_Toc195014148"/>
      <w:r>
        <w:rPr>
          <w:rFonts w:hint="eastAsia"/>
          <w:sz w:val="24"/>
        </w:rPr>
        <w:t>第三节</w:t>
      </w:r>
      <w:r>
        <w:rPr>
          <w:rFonts w:hint="eastAsia"/>
          <w:sz w:val="24"/>
        </w:rPr>
        <w:t xml:space="preserve">  </w:t>
      </w:r>
      <w:r>
        <w:rPr>
          <w:rFonts w:hint="eastAsia"/>
          <w:sz w:val="24"/>
        </w:rPr>
        <w:t>会计师事务所的聘任</w:t>
      </w:r>
      <w:bookmarkEnd w:id="27"/>
    </w:p>
    <w:p w14:paraId="7E1FBDBE" w14:textId="77777777" w:rsidR="0017543A" w:rsidRDefault="0017543A">
      <w:pPr>
        <w:spacing w:line="360" w:lineRule="auto"/>
        <w:rPr>
          <w:sz w:val="24"/>
        </w:rPr>
      </w:pPr>
    </w:p>
    <w:p w14:paraId="22BF1E2F" w14:textId="77777777" w:rsidR="0017543A" w:rsidRDefault="00000000">
      <w:pPr>
        <w:numPr>
          <w:ilvl w:val="0"/>
          <w:numId w:val="1"/>
        </w:numPr>
        <w:spacing w:line="360" w:lineRule="auto"/>
        <w:ind w:left="0" w:firstLine="420"/>
        <w:rPr>
          <w:sz w:val="24"/>
        </w:rPr>
      </w:pPr>
      <w:r>
        <w:rPr>
          <w:rFonts w:hint="eastAsia"/>
          <w:sz w:val="24"/>
        </w:rPr>
        <w:t>公司聘用符合《证券法》规定的会计师事务所进行会计报表审计、净资产验证及其他相关的咨询服务等业务，聘期</w:t>
      </w:r>
      <w:r>
        <w:rPr>
          <w:rFonts w:hint="eastAsia"/>
          <w:sz w:val="24"/>
        </w:rPr>
        <w:t>1</w:t>
      </w:r>
      <w:r>
        <w:rPr>
          <w:rFonts w:hint="eastAsia"/>
          <w:sz w:val="24"/>
        </w:rPr>
        <w:t>年，可以续聘。</w:t>
      </w:r>
    </w:p>
    <w:p w14:paraId="18F5A3CE" w14:textId="77777777" w:rsidR="0017543A" w:rsidRDefault="00000000">
      <w:pPr>
        <w:numPr>
          <w:ilvl w:val="0"/>
          <w:numId w:val="1"/>
        </w:numPr>
        <w:spacing w:line="360" w:lineRule="auto"/>
        <w:ind w:left="0" w:firstLine="420"/>
        <w:rPr>
          <w:sz w:val="24"/>
        </w:rPr>
      </w:pPr>
      <w:r>
        <w:rPr>
          <w:rFonts w:hint="eastAsia"/>
          <w:sz w:val="24"/>
        </w:rPr>
        <w:t>公司聘用、解聘会计师事务所，必须由股东会决定，董事会不得在股东会决定前委任会计师事务所。</w:t>
      </w:r>
    </w:p>
    <w:p w14:paraId="2299C831" w14:textId="77777777" w:rsidR="0017543A" w:rsidRDefault="00000000">
      <w:pPr>
        <w:numPr>
          <w:ilvl w:val="0"/>
          <w:numId w:val="1"/>
        </w:numPr>
        <w:spacing w:line="360" w:lineRule="auto"/>
        <w:ind w:left="0" w:firstLine="420"/>
        <w:rPr>
          <w:sz w:val="24"/>
        </w:rPr>
      </w:pPr>
      <w:r>
        <w:rPr>
          <w:rFonts w:hint="eastAsia"/>
          <w:sz w:val="24"/>
        </w:rPr>
        <w:t>公司保证向聘用的会计师事务所提供真实、完整的会计凭证、会</w:t>
      </w:r>
      <w:r>
        <w:rPr>
          <w:rFonts w:hint="eastAsia"/>
          <w:sz w:val="24"/>
        </w:rPr>
        <w:lastRenderedPageBreak/>
        <w:t>计账簿、财务会计报告及其他会计资料，不得拒绝、隐匿、谎报。</w:t>
      </w:r>
    </w:p>
    <w:p w14:paraId="00A1B5AE" w14:textId="77777777" w:rsidR="0017543A" w:rsidRDefault="00000000">
      <w:pPr>
        <w:numPr>
          <w:ilvl w:val="0"/>
          <w:numId w:val="1"/>
        </w:numPr>
        <w:spacing w:line="360" w:lineRule="auto"/>
        <w:ind w:left="0" w:firstLine="420"/>
        <w:rPr>
          <w:sz w:val="24"/>
        </w:rPr>
      </w:pPr>
      <w:r>
        <w:rPr>
          <w:rFonts w:hint="eastAsia"/>
          <w:sz w:val="24"/>
        </w:rPr>
        <w:t>会计师事务所的审计费用由股东会决定。</w:t>
      </w:r>
    </w:p>
    <w:p w14:paraId="56C37853" w14:textId="77777777" w:rsidR="0017543A" w:rsidRDefault="00000000">
      <w:pPr>
        <w:numPr>
          <w:ilvl w:val="0"/>
          <w:numId w:val="1"/>
        </w:numPr>
        <w:adjustRightInd w:val="0"/>
        <w:spacing w:line="360" w:lineRule="auto"/>
        <w:ind w:left="0" w:firstLine="420"/>
        <w:rPr>
          <w:sz w:val="24"/>
        </w:rPr>
      </w:pPr>
      <w:r>
        <w:rPr>
          <w:rFonts w:hint="eastAsia"/>
          <w:sz w:val="24"/>
        </w:rPr>
        <w:t>公司解聘或者不再续聘会计师事务所时，应提前</w:t>
      </w:r>
      <w:r>
        <w:rPr>
          <w:rFonts w:hint="eastAsia"/>
          <w:sz w:val="24"/>
        </w:rPr>
        <w:t>30</w:t>
      </w:r>
      <w:r>
        <w:rPr>
          <w:rFonts w:hint="eastAsia"/>
          <w:sz w:val="24"/>
        </w:rPr>
        <w:t>天事先通知会计师事务所，公司股东会就解聘会计师事务所进行表决时，允许会计师事务所陈述意见。</w:t>
      </w:r>
    </w:p>
    <w:p w14:paraId="23EBF720" w14:textId="77777777" w:rsidR="0017543A" w:rsidRDefault="00000000">
      <w:pPr>
        <w:spacing w:line="360" w:lineRule="auto"/>
        <w:rPr>
          <w:sz w:val="24"/>
        </w:rPr>
      </w:pPr>
      <w:r>
        <w:rPr>
          <w:rFonts w:hint="eastAsia"/>
          <w:sz w:val="24"/>
        </w:rPr>
        <w:t xml:space="preserve">　　会计师事务所提出辞聘的，应当向股东会说明公司有无不当情形。</w:t>
      </w:r>
    </w:p>
    <w:p w14:paraId="2E7445F1" w14:textId="77777777" w:rsidR="0017543A" w:rsidRDefault="0017543A">
      <w:pPr>
        <w:spacing w:line="360" w:lineRule="auto"/>
        <w:rPr>
          <w:sz w:val="24"/>
        </w:rPr>
      </w:pPr>
    </w:p>
    <w:p w14:paraId="3DABF4AF" w14:textId="77777777" w:rsidR="0017543A" w:rsidRDefault="00000000">
      <w:pPr>
        <w:spacing w:line="360" w:lineRule="auto"/>
        <w:jc w:val="center"/>
        <w:outlineLvl w:val="0"/>
        <w:rPr>
          <w:sz w:val="24"/>
        </w:rPr>
      </w:pPr>
      <w:bookmarkStart w:id="28" w:name="_Toc195014149"/>
      <w:r>
        <w:rPr>
          <w:rFonts w:hint="eastAsia"/>
          <w:sz w:val="24"/>
        </w:rPr>
        <w:t>第八章</w:t>
      </w:r>
      <w:r>
        <w:rPr>
          <w:rFonts w:hint="eastAsia"/>
          <w:sz w:val="24"/>
        </w:rPr>
        <w:t xml:space="preserve">  </w:t>
      </w:r>
      <w:r>
        <w:rPr>
          <w:rFonts w:hint="eastAsia"/>
          <w:sz w:val="24"/>
        </w:rPr>
        <w:t>通知和公告</w:t>
      </w:r>
      <w:bookmarkEnd w:id="28"/>
    </w:p>
    <w:p w14:paraId="08D6B804" w14:textId="77777777" w:rsidR="0017543A" w:rsidRDefault="0017543A">
      <w:pPr>
        <w:spacing w:line="360" w:lineRule="auto"/>
        <w:rPr>
          <w:sz w:val="24"/>
        </w:rPr>
      </w:pPr>
    </w:p>
    <w:p w14:paraId="305E2E25" w14:textId="77777777" w:rsidR="0017543A" w:rsidRDefault="00000000">
      <w:pPr>
        <w:spacing w:line="360" w:lineRule="auto"/>
        <w:jc w:val="center"/>
        <w:outlineLvl w:val="1"/>
        <w:rPr>
          <w:sz w:val="24"/>
        </w:rPr>
      </w:pPr>
      <w:bookmarkStart w:id="29" w:name="_Toc195014150"/>
      <w:r>
        <w:rPr>
          <w:rFonts w:hint="eastAsia"/>
          <w:sz w:val="24"/>
        </w:rPr>
        <w:t>第一节</w:t>
      </w:r>
      <w:r>
        <w:rPr>
          <w:rFonts w:hint="eastAsia"/>
          <w:sz w:val="24"/>
        </w:rPr>
        <w:t xml:space="preserve">  </w:t>
      </w:r>
      <w:r>
        <w:rPr>
          <w:rFonts w:hint="eastAsia"/>
          <w:sz w:val="24"/>
        </w:rPr>
        <w:t>通知</w:t>
      </w:r>
      <w:bookmarkEnd w:id="29"/>
    </w:p>
    <w:p w14:paraId="281D203A" w14:textId="77777777" w:rsidR="0017543A" w:rsidRDefault="0017543A">
      <w:pPr>
        <w:spacing w:line="360" w:lineRule="auto"/>
        <w:rPr>
          <w:sz w:val="24"/>
        </w:rPr>
      </w:pPr>
    </w:p>
    <w:p w14:paraId="006A224C" w14:textId="77777777" w:rsidR="0017543A" w:rsidRDefault="00000000">
      <w:pPr>
        <w:numPr>
          <w:ilvl w:val="0"/>
          <w:numId w:val="1"/>
        </w:numPr>
        <w:spacing w:line="360" w:lineRule="auto"/>
        <w:ind w:left="0" w:firstLine="420"/>
        <w:rPr>
          <w:sz w:val="24"/>
        </w:rPr>
      </w:pPr>
      <w:r>
        <w:rPr>
          <w:rFonts w:hint="eastAsia"/>
          <w:sz w:val="24"/>
        </w:rPr>
        <w:t>公司的通知以下列形式发出：</w:t>
      </w:r>
    </w:p>
    <w:p w14:paraId="02B26D31" w14:textId="77777777" w:rsidR="0017543A" w:rsidRDefault="00000000">
      <w:pPr>
        <w:spacing w:line="360" w:lineRule="auto"/>
        <w:rPr>
          <w:sz w:val="24"/>
        </w:rPr>
      </w:pPr>
      <w:r>
        <w:rPr>
          <w:rFonts w:hint="eastAsia"/>
          <w:sz w:val="24"/>
        </w:rPr>
        <w:t xml:space="preserve">　　（一）以专人送出；</w:t>
      </w:r>
    </w:p>
    <w:p w14:paraId="1213B165" w14:textId="77777777" w:rsidR="0017543A" w:rsidRDefault="00000000">
      <w:pPr>
        <w:spacing w:line="360" w:lineRule="auto"/>
        <w:rPr>
          <w:sz w:val="24"/>
        </w:rPr>
      </w:pPr>
      <w:r>
        <w:rPr>
          <w:rFonts w:hint="eastAsia"/>
          <w:sz w:val="24"/>
        </w:rPr>
        <w:t xml:space="preserve">　　（二）以邮件方式送出；</w:t>
      </w:r>
    </w:p>
    <w:p w14:paraId="18891E56" w14:textId="77777777" w:rsidR="0017543A" w:rsidRDefault="00000000">
      <w:pPr>
        <w:spacing w:line="360" w:lineRule="auto"/>
        <w:rPr>
          <w:sz w:val="24"/>
        </w:rPr>
      </w:pPr>
      <w:r>
        <w:rPr>
          <w:rFonts w:hint="eastAsia"/>
          <w:sz w:val="24"/>
        </w:rPr>
        <w:t xml:space="preserve">　　（三）以公告方式进行；</w:t>
      </w:r>
    </w:p>
    <w:p w14:paraId="5F5D7BA1" w14:textId="77777777" w:rsidR="0017543A" w:rsidRDefault="00000000">
      <w:pPr>
        <w:spacing w:line="360" w:lineRule="auto"/>
        <w:rPr>
          <w:sz w:val="24"/>
        </w:rPr>
      </w:pPr>
      <w:r>
        <w:rPr>
          <w:rFonts w:hint="eastAsia"/>
          <w:sz w:val="24"/>
        </w:rPr>
        <w:t xml:space="preserve">　　（四）本章程规定的其他形式。</w:t>
      </w:r>
    </w:p>
    <w:p w14:paraId="205CC265" w14:textId="77777777" w:rsidR="0017543A" w:rsidRDefault="00000000">
      <w:pPr>
        <w:numPr>
          <w:ilvl w:val="0"/>
          <w:numId w:val="1"/>
        </w:numPr>
        <w:spacing w:line="360" w:lineRule="auto"/>
        <w:ind w:left="0" w:firstLine="420"/>
        <w:rPr>
          <w:sz w:val="24"/>
        </w:rPr>
      </w:pPr>
      <w:r>
        <w:rPr>
          <w:rFonts w:hint="eastAsia"/>
          <w:sz w:val="24"/>
        </w:rPr>
        <w:t>公司发出的通知，以公告方式进行的，一经公告，视为所有相关人员收到通知。</w:t>
      </w:r>
    </w:p>
    <w:p w14:paraId="219A51E5" w14:textId="77777777" w:rsidR="0017543A" w:rsidRDefault="00000000">
      <w:pPr>
        <w:numPr>
          <w:ilvl w:val="0"/>
          <w:numId w:val="1"/>
        </w:numPr>
        <w:spacing w:line="360" w:lineRule="auto"/>
        <w:ind w:left="0" w:firstLine="420"/>
        <w:rPr>
          <w:sz w:val="24"/>
        </w:rPr>
      </w:pPr>
      <w:r>
        <w:rPr>
          <w:rFonts w:hint="eastAsia"/>
          <w:sz w:val="24"/>
        </w:rPr>
        <w:t>公司召开股东会的会议通知，以公告的方式进行。</w:t>
      </w:r>
    </w:p>
    <w:p w14:paraId="38447052" w14:textId="77777777" w:rsidR="0017543A" w:rsidRDefault="00000000">
      <w:pPr>
        <w:numPr>
          <w:ilvl w:val="0"/>
          <w:numId w:val="1"/>
        </w:numPr>
        <w:spacing w:line="360" w:lineRule="auto"/>
        <w:ind w:left="0" w:firstLine="420"/>
        <w:rPr>
          <w:sz w:val="24"/>
        </w:rPr>
      </w:pPr>
      <w:r>
        <w:rPr>
          <w:rFonts w:hint="eastAsia"/>
          <w:sz w:val="24"/>
        </w:rPr>
        <w:t>公司召开董事会的会议通知，以本章程规定的方式或电子邮件的方式进行。</w:t>
      </w:r>
    </w:p>
    <w:p w14:paraId="3495C11F" w14:textId="77777777" w:rsidR="0017543A" w:rsidRDefault="00000000">
      <w:pPr>
        <w:numPr>
          <w:ilvl w:val="0"/>
          <w:numId w:val="1"/>
        </w:numPr>
        <w:spacing w:line="360" w:lineRule="auto"/>
        <w:ind w:left="0" w:firstLine="420"/>
        <w:rPr>
          <w:sz w:val="24"/>
        </w:rPr>
      </w:pPr>
      <w:r>
        <w:rPr>
          <w:rFonts w:hint="eastAsia"/>
          <w:sz w:val="24"/>
        </w:rPr>
        <w:t>公司通知以专人送出的，由被送达人在送达回执上签名（或盖章），被送达人签收日期为送达日期；公司通知以邮件送出的，自交付邮局之日起第</w:t>
      </w:r>
      <w:r>
        <w:rPr>
          <w:rFonts w:hint="eastAsia"/>
          <w:sz w:val="24"/>
        </w:rPr>
        <w:t>5</w:t>
      </w:r>
      <w:r>
        <w:rPr>
          <w:rFonts w:hint="eastAsia"/>
          <w:sz w:val="24"/>
        </w:rPr>
        <w:t>个工作日为送达日期；公司通知以公告方式送出的，第一次公告刊登日为送达日期；公司通知以传真方式送出的，以该传真进入被送达人指定接收系统的日期为送达日期。</w:t>
      </w:r>
    </w:p>
    <w:p w14:paraId="701E991A" w14:textId="77777777" w:rsidR="0017543A" w:rsidRDefault="00000000">
      <w:pPr>
        <w:numPr>
          <w:ilvl w:val="0"/>
          <w:numId w:val="1"/>
        </w:numPr>
        <w:spacing w:line="360" w:lineRule="auto"/>
        <w:ind w:left="0" w:firstLine="420"/>
        <w:rPr>
          <w:sz w:val="24"/>
        </w:rPr>
      </w:pPr>
      <w:r>
        <w:rPr>
          <w:rFonts w:hint="eastAsia"/>
          <w:sz w:val="24"/>
        </w:rPr>
        <w:t>因意外遗漏未向某有权得到通知的人送出会议通知或者该等人没有收到会议通知，会议及会议</w:t>
      </w:r>
      <w:proofErr w:type="gramStart"/>
      <w:r>
        <w:rPr>
          <w:rFonts w:hint="eastAsia"/>
          <w:sz w:val="24"/>
        </w:rPr>
        <w:t>作出</w:t>
      </w:r>
      <w:proofErr w:type="gramEnd"/>
      <w:r>
        <w:rPr>
          <w:rFonts w:hint="eastAsia"/>
          <w:sz w:val="24"/>
        </w:rPr>
        <w:t>的决议并不因此无效。</w:t>
      </w:r>
    </w:p>
    <w:p w14:paraId="60E4684A" w14:textId="77777777" w:rsidR="0017543A" w:rsidRDefault="0017543A">
      <w:pPr>
        <w:spacing w:line="360" w:lineRule="auto"/>
        <w:rPr>
          <w:sz w:val="24"/>
        </w:rPr>
      </w:pPr>
    </w:p>
    <w:p w14:paraId="3581C3D0" w14:textId="77777777" w:rsidR="0017543A" w:rsidRDefault="00000000">
      <w:pPr>
        <w:spacing w:line="360" w:lineRule="auto"/>
        <w:jc w:val="center"/>
        <w:outlineLvl w:val="1"/>
        <w:rPr>
          <w:sz w:val="24"/>
        </w:rPr>
      </w:pPr>
      <w:bookmarkStart w:id="30" w:name="_Toc195014151"/>
      <w:r>
        <w:rPr>
          <w:rFonts w:hint="eastAsia"/>
          <w:sz w:val="24"/>
        </w:rPr>
        <w:t>第二节</w:t>
      </w:r>
      <w:r>
        <w:rPr>
          <w:rFonts w:hint="eastAsia"/>
          <w:sz w:val="24"/>
        </w:rPr>
        <w:t xml:space="preserve">  </w:t>
      </w:r>
      <w:r>
        <w:rPr>
          <w:rFonts w:hint="eastAsia"/>
          <w:sz w:val="24"/>
        </w:rPr>
        <w:t>公告</w:t>
      </w:r>
      <w:bookmarkEnd w:id="30"/>
    </w:p>
    <w:p w14:paraId="4E41CFBD" w14:textId="77777777" w:rsidR="0017543A" w:rsidRDefault="0017543A">
      <w:pPr>
        <w:spacing w:line="360" w:lineRule="auto"/>
        <w:jc w:val="center"/>
        <w:rPr>
          <w:sz w:val="24"/>
        </w:rPr>
      </w:pPr>
    </w:p>
    <w:p w14:paraId="4DCB62F2" w14:textId="77777777" w:rsidR="0017543A" w:rsidRDefault="00000000">
      <w:pPr>
        <w:numPr>
          <w:ilvl w:val="0"/>
          <w:numId w:val="1"/>
        </w:numPr>
        <w:spacing w:line="360" w:lineRule="auto"/>
        <w:ind w:left="0" w:firstLine="420"/>
        <w:rPr>
          <w:sz w:val="24"/>
        </w:rPr>
      </w:pPr>
      <w:r>
        <w:rPr>
          <w:rFonts w:hint="eastAsia"/>
          <w:sz w:val="24"/>
        </w:rPr>
        <w:lastRenderedPageBreak/>
        <w:t>公司指定的《中国证券报》《证券日报》《上海证券报》或《证券时报》和</w:t>
      </w:r>
      <w:hyperlink r:id="rId8" w:history="1">
        <w:r>
          <w:rPr>
            <w:rStyle w:val="af2"/>
            <w:color w:val="auto"/>
            <w:sz w:val="24"/>
          </w:rPr>
          <w:t>www.cninfo.com.cn</w:t>
        </w:r>
      </w:hyperlink>
      <w:r>
        <w:rPr>
          <w:rFonts w:hint="eastAsia"/>
          <w:sz w:val="24"/>
        </w:rPr>
        <w:t>网站为刊登公司公告和其他需要披露的信息的媒体。</w:t>
      </w:r>
    </w:p>
    <w:p w14:paraId="0E9FBD3A" w14:textId="77777777" w:rsidR="0017543A" w:rsidRDefault="0017543A">
      <w:pPr>
        <w:spacing w:line="360" w:lineRule="auto"/>
        <w:rPr>
          <w:sz w:val="24"/>
        </w:rPr>
      </w:pPr>
    </w:p>
    <w:p w14:paraId="212B0F59" w14:textId="77777777" w:rsidR="0017543A" w:rsidRDefault="00000000">
      <w:pPr>
        <w:spacing w:line="360" w:lineRule="auto"/>
        <w:jc w:val="center"/>
        <w:outlineLvl w:val="0"/>
        <w:rPr>
          <w:sz w:val="24"/>
        </w:rPr>
      </w:pPr>
      <w:bookmarkStart w:id="31" w:name="_Toc195014152"/>
      <w:r>
        <w:rPr>
          <w:rFonts w:hint="eastAsia"/>
          <w:sz w:val="24"/>
        </w:rPr>
        <w:t>第九章</w:t>
      </w:r>
      <w:r>
        <w:rPr>
          <w:rFonts w:hint="eastAsia"/>
          <w:sz w:val="24"/>
        </w:rPr>
        <w:t xml:space="preserve">  </w:t>
      </w:r>
      <w:r>
        <w:rPr>
          <w:rFonts w:hint="eastAsia"/>
          <w:sz w:val="24"/>
        </w:rPr>
        <w:t>合并、分立、增资、减资、解散和清算</w:t>
      </w:r>
      <w:bookmarkEnd w:id="31"/>
    </w:p>
    <w:p w14:paraId="0BF8826E" w14:textId="77777777" w:rsidR="0017543A" w:rsidRDefault="0017543A">
      <w:pPr>
        <w:spacing w:line="360" w:lineRule="auto"/>
        <w:rPr>
          <w:sz w:val="24"/>
        </w:rPr>
      </w:pPr>
    </w:p>
    <w:p w14:paraId="57B0792C" w14:textId="77777777" w:rsidR="0017543A" w:rsidRDefault="00000000">
      <w:pPr>
        <w:spacing w:line="360" w:lineRule="auto"/>
        <w:jc w:val="center"/>
        <w:outlineLvl w:val="1"/>
        <w:rPr>
          <w:sz w:val="24"/>
        </w:rPr>
      </w:pPr>
      <w:bookmarkStart w:id="32" w:name="_Toc195014153"/>
      <w:r>
        <w:rPr>
          <w:rFonts w:hint="eastAsia"/>
          <w:sz w:val="24"/>
        </w:rPr>
        <w:t>第一节</w:t>
      </w:r>
      <w:r>
        <w:rPr>
          <w:rFonts w:hint="eastAsia"/>
          <w:sz w:val="24"/>
        </w:rPr>
        <w:t xml:space="preserve">  </w:t>
      </w:r>
      <w:r>
        <w:rPr>
          <w:rFonts w:hint="eastAsia"/>
          <w:sz w:val="24"/>
        </w:rPr>
        <w:t>合并、分立、增资和减资</w:t>
      </w:r>
      <w:bookmarkEnd w:id="32"/>
    </w:p>
    <w:p w14:paraId="28256434" w14:textId="77777777" w:rsidR="0017543A" w:rsidRDefault="0017543A">
      <w:pPr>
        <w:spacing w:line="360" w:lineRule="auto"/>
        <w:rPr>
          <w:sz w:val="24"/>
        </w:rPr>
      </w:pPr>
    </w:p>
    <w:p w14:paraId="3D81E2DA" w14:textId="77777777" w:rsidR="0017543A" w:rsidRDefault="00000000">
      <w:pPr>
        <w:numPr>
          <w:ilvl w:val="0"/>
          <w:numId w:val="1"/>
        </w:numPr>
        <w:spacing w:line="360" w:lineRule="auto"/>
        <w:ind w:left="0" w:firstLine="420"/>
        <w:rPr>
          <w:sz w:val="24"/>
        </w:rPr>
      </w:pPr>
      <w:r>
        <w:rPr>
          <w:rFonts w:hint="eastAsia"/>
          <w:sz w:val="24"/>
        </w:rPr>
        <w:t>公司合并可以采取吸收合并或者新设合并。</w:t>
      </w:r>
    </w:p>
    <w:p w14:paraId="3AE8955F" w14:textId="77777777" w:rsidR="0017543A" w:rsidRDefault="00000000">
      <w:pPr>
        <w:spacing w:line="360" w:lineRule="auto"/>
        <w:ind w:firstLine="480"/>
        <w:rPr>
          <w:sz w:val="24"/>
        </w:rPr>
      </w:pPr>
      <w:r>
        <w:rPr>
          <w:rFonts w:hint="eastAsia"/>
          <w:sz w:val="24"/>
        </w:rPr>
        <w:t>一个公司吸收其他公司为吸收合并，被吸收的公司解散。两个以上公司合并设立一个新的公司为新设合并，合并各方解散。</w:t>
      </w:r>
    </w:p>
    <w:p w14:paraId="07B71EA1" w14:textId="77777777" w:rsidR="0017543A" w:rsidRDefault="00000000">
      <w:pPr>
        <w:numPr>
          <w:ilvl w:val="0"/>
          <w:numId w:val="1"/>
        </w:numPr>
        <w:spacing w:line="360" w:lineRule="auto"/>
        <w:ind w:left="0" w:firstLine="420"/>
        <w:rPr>
          <w:sz w:val="24"/>
        </w:rPr>
      </w:pPr>
      <w:r>
        <w:rPr>
          <w:rFonts w:hint="eastAsia"/>
          <w:sz w:val="24"/>
        </w:rPr>
        <w:t>公司合并支付的价款不超过本公司净资产</w:t>
      </w:r>
      <w:r>
        <w:rPr>
          <w:rFonts w:hint="eastAsia"/>
          <w:sz w:val="24"/>
        </w:rPr>
        <w:t>10%</w:t>
      </w:r>
      <w:r>
        <w:rPr>
          <w:rFonts w:hint="eastAsia"/>
          <w:sz w:val="24"/>
        </w:rPr>
        <w:t>的，可以不经股东会决议，但本章程另有规定的除外。</w:t>
      </w:r>
    </w:p>
    <w:p w14:paraId="171EB40C" w14:textId="77777777" w:rsidR="0017543A" w:rsidRDefault="00000000">
      <w:pPr>
        <w:spacing w:line="360" w:lineRule="auto"/>
        <w:ind w:left="420"/>
        <w:rPr>
          <w:sz w:val="24"/>
        </w:rPr>
      </w:pPr>
      <w:r>
        <w:rPr>
          <w:rFonts w:ascii="宋体" w:hAnsi="宋体" w:cs="宋体"/>
          <w:sz w:val="24"/>
        </w:rPr>
        <w:t>公司依照前款规定合并不经股东会决议的，应当经董事会决议。</w:t>
      </w:r>
    </w:p>
    <w:p w14:paraId="0FEDF49F" w14:textId="77777777" w:rsidR="0017543A" w:rsidRDefault="00000000">
      <w:pPr>
        <w:numPr>
          <w:ilvl w:val="0"/>
          <w:numId w:val="1"/>
        </w:numPr>
        <w:spacing w:line="360" w:lineRule="auto"/>
        <w:ind w:left="0" w:firstLine="420"/>
        <w:rPr>
          <w:sz w:val="24"/>
        </w:rPr>
      </w:pPr>
      <w:r>
        <w:rPr>
          <w:rFonts w:hint="eastAsia"/>
          <w:sz w:val="24"/>
        </w:rPr>
        <w:t>公司合并，应当由合并各方签订合并协议，并编制资产负债表及财产清单。公司应当自</w:t>
      </w:r>
      <w:proofErr w:type="gramStart"/>
      <w:r>
        <w:rPr>
          <w:rFonts w:hint="eastAsia"/>
          <w:sz w:val="24"/>
        </w:rPr>
        <w:t>作出</w:t>
      </w:r>
      <w:proofErr w:type="gramEnd"/>
      <w:r>
        <w:rPr>
          <w:rFonts w:hint="eastAsia"/>
          <w:sz w:val="24"/>
        </w:rPr>
        <w:t>合并决议之日起</w:t>
      </w:r>
      <w:r>
        <w:rPr>
          <w:rFonts w:hint="eastAsia"/>
          <w:sz w:val="24"/>
        </w:rPr>
        <w:t>10</w:t>
      </w:r>
      <w:r>
        <w:rPr>
          <w:rFonts w:hint="eastAsia"/>
          <w:sz w:val="24"/>
        </w:rPr>
        <w:t>日内通知债权人，并于</w:t>
      </w:r>
      <w:r>
        <w:rPr>
          <w:rFonts w:hint="eastAsia"/>
          <w:sz w:val="24"/>
        </w:rPr>
        <w:t>30</w:t>
      </w:r>
      <w:r>
        <w:rPr>
          <w:rFonts w:hint="eastAsia"/>
          <w:sz w:val="24"/>
        </w:rPr>
        <w:t>日内在报纸上或者</w:t>
      </w:r>
      <w:r>
        <w:rPr>
          <w:rFonts w:ascii="宋体" w:hAnsi="宋体" w:cs="宋体"/>
          <w:sz w:val="24"/>
        </w:rPr>
        <w:t>国家企业信用信息公示系统</w:t>
      </w:r>
      <w:r>
        <w:rPr>
          <w:rFonts w:hint="eastAsia"/>
          <w:sz w:val="24"/>
        </w:rPr>
        <w:t>公告。债权人自接到通知书之日起</w:t>
      </w:r>
      <w:r>
        <w:rPr>
          <w:rFonts w:hint="eastAsia"/>
          <w:sz w:val="24"/>
        </w:rPr>
        <w:t>30</w:t>
      </w:r>
      <w:r>
        <w:rPr>
          <w:rFonts w:hint="eastAsia"/>
          <w:sz w:val="24"/>
        </w:rPr>
        <w:t>日内，未接到通知书的自公告之日起</w:t>
      </w:r>
      <w:r>
        <w:rPr>
          <w:rFonts w:hint="eastAsia"/>
          <w:sz w:val="24"/>
        </w:rPr>
        <w:t>45</w:t>
      </w:r>
      <w:r>
        <w:rPr>
          <w:rFonts w:hint="eastAsia"/>
          <w:sz w:val="24"/>
        </w:rPr>
        <w:t>日内，可以要求公司清偿债务或者提供相应的担保。</w:t>
      </w:r>
    </w:p>
    <w:p w14:paraId="36CE3D72" w14:textId="77777777" w:rsidR="0017543A" w:rsidRDefault="00000000">
      <w:pPr>
        <w:numPr>
          <w:ilvl w:val="0"/>
          <w:numId w:val="1"/>
        </w:numPr>
        <w:spacing w:line="360" w:lineRule="auto"/>
        <w:ind w:left="0" w:firstLine="420"/>
        <w:rPr>
          <w:sz w:val="24"/>
        </w:rPr>
      </w:pPr>
      <w:r>
        <w:rPr>
          <w:rFonts w:hint="eastAsia"/>
          <w:sz w:val="24"/>
        </w:rPr>
        <w:t>公司合并时，合并各方的债权、债务，由合并后存续的公司或者新设的公司承继。</w:t>
      </w:r>
    </w:p>
    <w:p w14:paraId="21181568" w14:textId="77777777" w:rsidR="0017543A" w:rsidRDefault="00000000">
      <w:pPr>
        <w:numPr>
          <w:ilvl w:val="0"/>
          <w:numId w:val="1"/>
        </w:numPr>
        <w:spacing w:line="360" w:lineRule="auto"/>
        <w:ind w:left="0" w:firstLine="420"/>
        <w:rPr>
          <w:sz w:val="24"/>
        </w:rPr>
      </w:pPr>
      <w:r>
        <w:rPr>
          <w:rFonts w:hint="eastAsia"/>
          <w:sz w:val="24"/>
        </w:rPr>
        <w:t>公司分立，其财产作相应的分割。</w:t>
      </w:r>
    </w:p>
    <w:p w14:paraId="33FA0C33" w14:textId="77777777" w:rsidR="0017543A" w:rsidRDefault="00000000">
      <w:pPr>
        <w:spacing w:line="360" w:lineRule="auto"/>
        <w:ind w:firstLine="480"/>
        <w:rPr>
          <w:sz w:val="24"/>
        </w:rPr>
      </w:pPr>
      <w:r>
        <w:rPr>
          <w:rFonts w:hint="eastAsia"/>
          <w:sz w:val="24"/>
        </w:rPr>
        <w:t>公司分立，应当编制资产负债表及财产清单。公司应当自</w:t>
      </w:r>
      <w:proofErr w:type="gramStart"/>
      <w:r>
        <w:rPr>
          <w:rFonts w:hint="eastAsia"/>
          <w:sz w:val="24"/>
        </w:rPr>
        <w:t>作出</w:t>
      </w:r>
      <w:proofErr w:type="gramEnd"/>
      <w:r>
        <w:rPr>
          <w:rFonts w:hint="eastAsia"/>
          <w:sz w:val="24"/>
        </w:rPr>
        <w:t>分立决议之日起</w:t>
      </w:r>
      <w:r>
        <w:rPr>
          <w:rFonts w:hint="eastAsia"/>
          <w:sz w:val="24"/>
        </w:rPr>
        <w:t>10</w:t>
      </w:r>
      <w:r>
        <w:rPr>
          <w:rFonts w:hint="eastAsia"/>
          <w:sz w:val="24"/>
        </w:rPr>
        <w:t>日内通知债权人，并于</w:t>
      </w:r>
      <w:r>
        <w:rPr>
          <w:rFonts w:hint="eastAsia"/>
          <w:sz w:val="24"/>
        </w:rPr>
        <w:t>30</w:t>
      </w:r>
      <w:r>
        <w:rPr>
          <w:rFonts w:hint="eastAsia"/>
          <w:sz w:val="24"/>
        </w:rPr>
        <w:t>日内在报纸上或者国家企业信用信息公示系统公告。</w:t>
      </w:r>
    </w:p>
    <w:p w14:paraId="1AB2DD11" w14:textId="77777777" w:rsidR="0017543A" w:rsidRDefault="00000000">
      <w:pPr>
        <w:numPr>
          <w:ilvl w:val="0"/>
          <w:numId w:val="1"/>
        </w:numPr>
        <w:spacing w:line="360" w:lineRule="auto"/>
        <w:ind w:left="0" w:firstLine="420"/>
        <w:rPr>
          <w:sz w:val="24"/>
        </w:rPr>
      </w:pPr>
      <w:r>
        <w:rPr>
          <w:rFonts w:hint="eastAsia"/>
          <w:sz w:val="24"/>
        </w:rPr>
        <w:t>公司分立前的债务由分立后的公司承担连带责任。但是，公司在分立前与债权人就债务清偿达成的书面协议另有约定的除外。</w:t>
      </w:r>
    </w:p>
    <w:p w14:paraId="5AD7952A" w14:textId="77777777" w:rsidR="0017543A" w:rsidRDefault="00000000">
      <w:pPr>
        <w:numPr>
          <w:ilvl w:val="0"/>
          <w:numId w:val="1"/>
        </w:numPr>
        <w:spacing w:line="360" w:lineRule="auto"/>
        <w:ind w:left="0" w:firstLine="420"/>
        <w:rPr>
          <w:sz w:val="24"/>
        </w:rPr>
      </w:pPr>
      <w:r>
        <w:rPr>
          <w:rFonts w:hint="eastAsia"/>
          <w:sz w:val="24"/>
        </w:rPr>
        <w:t>公司需要减少注册资本时，必须编制资产负债表及财产清单。</w:t>
      </w:r>
    </w:p>
    <w:p w14:paraId="1B824ABF" w14:textId="77777777" w:rsidR="0017543A" w:rsidRDefault="00000000">
      <w:pPr>
        <w:spacing w:line="360" w:lineRule="auto"/>
        <w:rPr>
          <w:sz w:val="24"/>
        </w:rPr>
      </w:pPr>
      <w:r>
        <w:rPr>
          <w:rFonts w:hint="eastAsia"/>
          <w:sz w:val="24"/>
        </w:rPr>
        <w:t xml:space="preserve">　　公司应当自</w:t>
      </w:r>
      <w:proofErr w:type="gramStart"/>
      <w:r>
        <w:rPr>
          <w:rFonts w:hint="eastAsia"/>
          <w:sz w:val="24"/>
        </w:rPr>
        <w:t>作出</w:t>
      </w:r>
      <w:proofErr w:type="gramEnd"/>
      <w:r>
        <w:rPr>
          <w:rFonts w:hint="eastAsia"/>
          <w:sz w:val="24"/>
        </w:rPr>
        <w:t>减少注册资本决议之日起</w:t>
      </w:r>
      <w:r>
        <w:rPr>
          <w:rFonts w:hint="eastAsia"/>
          <w:sz w:val="24"/>
        </w:rPr>
        <w:t>10</w:t>
      </w:r>
      <w:r>
        <w:rPr>
          <w:rFonts w:hint="eastAsia"/>
          <w:sz w:val="24"/>
        </w:rPr>
        <w:t>日内通知债权人，并于</w:t>
      </w:r>
      <w:r>
        <w:rPr>
          <w:rFonts w:hint="eastAsia"/>
          <w:sz w:val="24"/>
        </w:rPr>
        <w:t>30</w:t>
      </w:r>
      <w:r>
        <w:rPr>
          <w:rFonts w:hint="eastAsia"/>
          <w:sz w:val="24"/>
        </w:rPr>
        <w:t>日内在报纸上或者国家企业信用信息公示系统公告。债权人自接到通知书之日起</w:t>
      </w:r>
      <w:r>
        <w:rPr>
          <w:rFonts w:hint="eastAsia"/>
          <w:sz w:val="24"/>
        </w:rPr>
        <w:t>30</w:t>
      </w:r>
      <w:r>
        <w:rPr>
          <w:rFonts w:hint="eastAsia"/>
          <w:sz w:val="24"/>
        </w:rPr>
        <w:t>日内，未接到通知书的自公告之日起</w:t>
      </w:r>
      <w:r>
        <w:rPr>
          <w:rFonts w:hint="eastAsia"/>
          <w:sz w:val="24"/>
        </w:rPr>
        <w:t>45</w:t>
      </w:r>
      <w:r>
        <w:rPr>
          <w:rFonts w:hint="eastAsia"/>
          <w:sz w:val="24"/>
        </w:rPr>
        <w:t>日内，有权要求公司清偿债务或者提供相应的担保。</w:t>
      </w:r>
    </w:p>
    <w:p w14:paraId="707A36BC" w14:textId="77777777" w:rsidR="0017543A" w:rsidRDefault="00000000">
      <w:pPr>
        <w:spacing w:line="360" w:lineRule="auto"/>
        <w:rPr>
          <w:sz w:val="24"/>
        </w:rPr>
      </w:pPr>
      <w:r>
        <w:rPr>
          <w:rFonts w:hint="eastAsia"/>
          <w:sz w:val="24"/>
        </w:rPr>
        <w:t xml:space="preserve">　　公司减少注册资本，应当按照股东持有股份的比例相应减少出资额或者股份，法律</w:t>
      </w:r>
      <w:r>
        <w:rPr>
          <w:rFonts w:hint="eastAsia"/>
          <w:sz w:val="24"/>
        </w:rPr>
        <w:lastRenderedPageBreak/>
        <w:t>或者本章程另有规定的除外。</w:t>
      </w:r>
    </w:p>
    <w:p w14:paraId="1B92B0BA" w14:textId="77777777" w:rsidR="0017543A" w:rsidRDefault="00000000">
      <w:pPr>
        <w:numPr>
          <w:ilvl w:val="0"/>
          <w:numId w:val="1"/>
        </w:numPr>
        <w:spacing w:line="360" w:lineRule="auto"/>
        <w:ind w:left="0" w:firstLine="420"/>
        <w:rPr>
          <w:sz w:val="24"/>
        </w:rPr>
      </w:pPr>
      <w:r>
        <w:rPr>
          <w:rFonts w:hint="eastAsia"/>
          <w:sz w:val="24"/>
        </w:rPr>
        <w:t>公司依照本章程第一百五十八条第二款的规定弥补亏损后，仍有亏损的，可以减少注册资本弥补亏损。减少注册资本弥补亏损的，公司不得向股东分配，也不得免除股东缴纳出资或者股款的义务。</w:t>
      </w:r>
    </w:p>
    <w:p w14:paraId="65928EBC" w14:textId="77777777" w:rsidR="0017543A" w:rsidRDefault="00000000">
      <w:pPr>
        <w:spacing w:line="360" w:lineRule="auto"/>
        <w:ind w:firstLineChars="200" w:firstLine="480"/>
        <w:rPr>
          <w:sz w:val="24"/>
        </w:rPr>
      </w:pPr>
      <w:r>
        <w:rPr>
          <w:rFonts w:hint="eastAsia"/>
          <w:sz w:val="24"/>
        </w:rPr>
        <w:t>依照前款规定减少注册资本的，不适用本章程第一百八十三条第二款的规定，但应当</w:t>
      </w:r>
      <w:proofErr w:type="gramStart"/>
      <w:r>
        <w:rPr>
          <w:rFonts w:hint="eastAsia"/>
          <w:sz w:val="24"/>
        </w:rPr>
        <w:t>自股东</w:t>
      </w:r>
      <w:proofErr w:type="gramEnd"/>
      <w:r>
        <w:rPr>
          <w:rFonts w:hint="eastAsia"/>
          <w:sz w:val="24"/>
        </w:rPr>
        <w:t>会</w:t>
      </w:r>
      <w:proofErr w:type="gramStart"/>
      <w:r>
        <w:rPr>
          <w:rFonts w:hint="eastAsia"/>
          <w:sz w:val="24"/>
        </w:rPr>
        <w:t>作出</w:t>
      </w:r>
      <w:proofErr w:type="gramEnd"/>
      <w:r>
        <w:rPr>
          <w:rFonts w:hint="eastAsia"/>
          <w:sz w:val="24"/>
        </w:rPr>
        <w:t>减少注册资本决议之日起三十日内在报纸上或者国家企业信用信息公示系统公告。</w:t>
      </w:r>
    </w:p>
    <w:p w14:paraId="427AA0DB" w14:textId="77777777" w:rsidR="0017543A" w:rsidRDefault="00000000">
      <w:pPr>
        <w:spacing w:line="360" w:lineRule="auto"/>
        <w:ind w:firstLineChars="200" w:firstLine="480"/>
        <w:rPr>
          <w:sz w:val="24"/>
        </w:rPr>
      </w:pPr>
      <w:r>
        <w:rPr>
          <w:rFonts w:hint="eastAsia"/>
          <w:sz w:val="24"/>
        </w:rPr>
        <w:t>公司依照前两款的规定减少注册资本后，在法定公积金和任意公积金累计额达到公司注册资本百分之五十前，不得分配利润。</w:t>
      </w:r>
    </w:p>
    <w:p w14:paraId="7579D43C" w14:textId="77777777" w:rsidR="0017543A" w:rsidRDefault="00000000">
      <w:pPr>
        <w:numPr>
          <w:ilvl w:val="0"/>
          <w:numId w:val="1"/>
        </w:numPr>
        <w:spacing w:line="360" w:lineRule="auto"/>
        <w:ind w:left="0" w:firstLine="420"/>
        <w:rPr>
          <w:sz w:val="24"/>
        </w:rPr>
      </w:pPr>
      <w:r>
        <w:rPr>
          <w:rFonts w:hint="eastAsia"/>
          <w:sz w:val="24"/>
        </w:rPr>
        <w:t>违反《公司法》及其他相关规定减少注册资本的，股东应当退还其收到的资金，减免股东出资的应当恢复原状；给公司造成损失的，股东及负有责任的董事、高级管理人员应当承担赔偿责任。</w:t>
      </w:r>
    </w:p>
    <w:p w14:paraId="5DD00A77" w14:textId="77777777" w:rsidR="0017543A" w:rsidRDefault="00000000">
      <w:pPr>
        <w:numPr>
          <w:ilvl w:val="0"/>
          <w:numId w:val="1"/>
        </w:numPr>
        <w:spacing w:line="360" w:lineRule="auto"/>
        <w:ind w:left="0" w:firstLine="420"/>
        <w:rPr>
          <w:sz w:val="24"/>
        </w:rPr>
      </w:pPr>
      <w:r>
        <w:rPr>
          <w:rFonts w:hint="eastAsia"/>
          <w:sz w:val="24"/>
        </w:rPr>
        <w:t>公司为增加注册资本发行新股时，股东不享有优先认购权，本章程另有规定或者股东会决议决定股东享有优先认购权的除外。</w:t>
      </w:r>
    </w:p>
    <w:p w14:paraId="112E5D10" w14:textId="77777777" w:rsidR="0017543A" w:rsidRDefault="00000000">
      <w:pPr>
        <w:numPr>
          <w:ilvl w:val="0"/>
          <w:numId w:val="1"/>
        </w:numPr>
        <w:spacing w:line="360" w:lineRule="auto"/>
        <w:ind w:left="0" w:firstLine="420"/>
        <w:rPr>
          <w:sz w:val="24"/>
        </w:rPr>
      </w:pPr>
      <w:r>
        <w:rPr>
          <w:rFonts w:hint="eastAsia"/>
          <w:sz w:val="24"/>
        </w:rPr>
        <w:t>公司合并或者分立，登记事项发生变更的，应当依法向公司登记机关办理变更登记；公司解散的，应当依法办理公司注销登记；设立新公司的，应当依法办理公司设立登记。</w:t>
      </w:r>
    </w:p>
    <w:p w14:paraId="3AB4DC85" w14:textId="77777777" w:rsidR="0017543A" w:rsidRDefault="00000000">
      <w:pPr>
        <w:spacing w:line="360" w:lineRule="auto"/>
        <w:rPr>
          <w:sz w:val="24"/>
        </w:rPr>
      </w:pPr>
      <w:r>
        <w:rPr>
          <w:rFonts w:hint="eastAsia"/>
          <w:sz w:val="24"/>
        </w:rPr>
        <w:t xml:space="preserve">　　公司增加或者减少注册资本，应当依法向公司登记机关办理变更登记。</w:t>
      </w:r>
    </w:p>
    <w:p w14:paraId="477CAC83" w14:textId="77777777" w:rsidR="0017543A" w:rsidRDefault="0017543A">
      <w:pPr>
        <w:spacing w:line="360" w:lineRule="auto"/>
        <w:rPr>
          <w:sz w:val="24"/>
        </w:rPr>
      </w:pPr>
    </w:p>
    <w:p w14:paraId="14F30166" w14:textId="77777777" w:rsidR="0017543A" w:rsidRDefault="00000000">
      <w:pPr>
        <w:spacing w:line="360" w:lineRule="auto"/>
        <w:jc w:val="center"/>
        <w:outlineLvl w:val="1"/>
        <w:rPr>
          <w:sz w:val="24"/>
        </w:rPr>
      </w:pPr>
      <w:bookmarkStart w:id="33" w:name="_Toc195014154"/>
      <w:r>
        <w:rPr>
          <w:rFonts w:hint="eastAsia"/>
          <w:sz w:val="24"/>
        </w:rPr>
        <w:t>第二节</w:t>
      </w:r>
      <w:r>
        <w:rPr>
          <w:rFonts w:hint="eastAsia"/>
          <w:sz w:val="24"/>
        </w:rPr>
        <w:t xml:space="preserve">  </w:t>
      </w:r>
      <w:r>
        <w:rPr>
          <w:rFonts w:hint="eastAsia"/>
          <w:sz w:val="24"/>
        </w:rPr>
        <w:t>解散和清算</w:t>
      </w:r>
      <w:bookmarkEnd w:id="33"/>
    </w:p>
    <w:p w14:paraId="4989576F" w14:textId="77777777" w:rsidR="0017543A" w:rsidRDefault="0017543A">
      <w:pPr>
        <w:spacing w:line="360" w:lineRule="auto"/>
        <w:rPr>
          <w:sz w:val="24"/>
        </w:rPr>
      </w:pPr>
    </w:p>
    <w:p w14:paraId="34EC0BB3" w14:textId="77777777" w:rsidR="0017543A" w:rsidRDefault="00000000">
      <w:pPr>
        <w:numPr>
          <w:ilvl w:val="0"/>
          <w:numId w:val="1"/>
        </w:numPr>
        <w:spacing w:line="360" w:lineRule="auto"/>
        <w:ind w:left="0" w:firstLine="420"/>
        <w:rPr>
          <w:sz w:val="24"/>
        </w:rPr>
      </w:pPr>
      <w:r>
        <w:rPr>
          <w:rFonts w:hint="eastAsia"/>
          <w:sz w:val="24"/>
        </w:rPr>
        <w:t>公司因下列原因解散：</w:t>
      </w:r>
    </w:p>
    <w:p w14:paraId="5E89ABB7" w14:textId="77777777" w:rsidR="0017543A" w:rsidRDefault="00000000">
      <w:pPr>
        <w:spacing w:line="360" w:lineRule="auto"/>
        <w:ind w:firstLine="480"/>
        <w:rPr>
          <w:sz w:val="24"/>
        </w:rPr>
      </w:pPr>
      <w:r>
        <w:rPr>
          <w:rFonts w:hint="eastAsia"/>
          <w:sz w:val="24"/>
        </w:rPr>
        <w:t>（一）本章程规定的营业期限届满或者本章程规定的其他解散事由出现；</w:t>
      </w:r>
    </w:p>
    <w:p w14:paraId="628D7594" w14:textId="77777777" w:rsidR="0017543A" w:rsidRDefault="00000000">
      <w:pPr>
        <w:spacing w:line="360" w:lineRule="auto"/>
        <w:ind w:firstLine="480"/>
        <w:rPr>
          <w:sz w:val="24"/>
        </w:rPr>
      </w:pPr>
      <w:r>
        <w:rPr>
          <w:rFonts w:hint="eastAsia"/>
          <w:sz w:val="24"/>
        </w:rPr>
        <w:t>（二）股东会决议解散；</w:t>
      </w:r>
    </w:p>
    <w:p w14:paraId="67E49065" w14:textId="77777777" w:rsidR="0017543A" w:rsidRDefault="00000000">
      <w:pPr>
        <w:spacing w:line="360" w:lineRule="auto"/>
        <w:rPr>
          <w:sz w:val="24"/>
        </w:rPr>
      </w:pPr>
      <w:r>
        <w:rPr>
          <w:rFonts w:hint="eastAsia"/>
          <w:sz w:val="24"/>
        </w:rPr>
        <w:t xml:space="preserve">　　（三）因公司合并或者分立需要解散；</w:t>
      </w:r>
    </w:p>
    <w:p w14:paraId="46846688" w14:textId="77777777" w:rsidR="0017543A" w:rsidRDefault="00000000">
      <w:pPr>
        <w:spacing w:line="360" w:lineRule="auto"/>
        <w:rPr>
          <w:sz w:val="24"/>
        </w:rPr>
      </w:pPr>
      <w:r>
        <w:rPr>
          <w:rFonts w:hint="eastAsia"/>
          <w:sz w:val="24"/>
        </w:rPr>
        <w:t xml:space="preserve">　　（四）依法被吊销营业执照、责令关闭或者被撤销；</w:t>
      </w:r>
    </w:p>
    <w:p w14:paraId="605E4233" w14:textId="77777777" w:rsidR="0017543A" w:rsidRDefault="00000000">
      <w:pPr>
        <w:spacing w:line="360" w:lineRule="auto"/>
        <w:ind w:firstLine="480"/>
        <w:rPr>
          <w:sz w:val="24"/>
        </w:rPr>
      </w:pPr>
      <w:r>
        <w:rPr>
          <w:rFonts w:hint="eastAsia"/>
          <w:sz w:val="24"/>
        </w:rPr>
        <w:t>（五）公司经营管理发生严重困难，继续存续会使股东利益受到重大损失，通过其他途径不能解决的，持有公司全部股东表决权</w:t>
      </w:r>
      <w:r>
        <w:rPr>
          <w:rFonts w:hint="eastAsia"/>
          <w:sz w:val="24"/>
        </w:rPr>
        <w:t>10%</w:t>
      </w:r>
      <w:r>
        <w:rPr>
          <w:rFonts w:hint="eastAsia"/>
          <w:sz w:val="24"/>
        </w:rPr>
        <w:t>以上的股东，可以请求人民法院解散公司；</w:t>
      </w:r>
    </w:p>
    <w:p w14:paraId="1B1E93B8" w14:textId="77777777" w:rsidR="0017543A" w:rsidRDefault="00000000">
      <w:pPr>
        <w:spacing w:line="360" w:lineRule="auto"/>
        <w:ind w:firstLine="480"/>
        <w:rPr>
          <w:sz w:val="24"/>
        </w:rPr>
      </w:pPr>
      <w:r>
        <w:rPr>
          <w:rFonts w:hint="eastAsia"/>
          <w:sz w:val="24"/>
        </w:rPr>
        <w:lastRenderedPageBreak/>
        <w:t>公司出现前款规定的解散事由，应当在</w:t>
      </w:r>
      <w:r>
        <w:rPr>
          <w:rFonts w:hint="eastAsia"/>
          <w:sz w:val="24"/>
        </w:rPr>
        <w:t>10</w:t>
      </w:r>
      <w:r>
        <w:rPr>
          <w:rFonts w:hint="eastAsia"/>
          <w:sz w:val="24"/>
        </w:rPr>
        <w:t>日内将解散事由通过国家企业信用信息公示系统予以公示。</w:t>
      </w:r>
    </w:p>
    <w:p w14:paraId="7F15B09D" w14:textId="77777777" w:rsidR="0017543A" w:rsidRDefault="00000000">
      <w:pPr>
        <w:numPr>
          <w:ilvl w:val="0"/>
          <w:numId w:val="1"/>
        </w:numPr>
        <w:spacing w:line="360" w:lineRule="auto"/>
        <w:ind w:left="0" w:firstLine="420"/>
        <w:rPr>
          <w:sz w:val="24"/>
        </w:rPr>
      </w:pPr>
      <w:r>
        <w:rPr>
          <w:rFonts w:hint="eastAsia"/>
          <w:sz w:val="24"/>
        </w:rPr>
        <w:t>公司因本章程第一百八十八条第（一）项、第（二）项情形，且尚未向股东分配财产的，可以通过修改本章程或者经股东会决议而存续。</w:t>
      </w:r>
    </w:p>
    <w:p w14:paraId="7E256EC4" w14:textId="77777777" w:rsidR="0017543A" w:rsidRDefault="00000000">
      <w:pPr>
        <w:spacing w:line="360" w:lineRule="auto"/>
        <w:ind w:firstLineChars="200" w:firstLine="480"/>
        <w:rPr>
          <w:sz w:val="24"/>
        </w:rPr>
      </w:pPr>
      <w:r>
        <w:rPr>
          <w:rFonts w:hint="eastAsia"/>
          <w:sz w:val="24"/>
        </w:rPr>
        <w:t>依照前款规定修改本章程或者股东会</w:t>
      </w:r>
      <w:proofErr w:type="gramStart"/>
      <w:r>
        <w:rPr>
          <w:rFonts w:hint="eastAsia"/>
          <w:sz w:val="24"/>
        </w:rPr>
        <w:t>作出</w:t>
      </w:r>
      <w:proofErr w:type="gramEnd"/>
      <w:r>
        <w:rPr>
          <w:rFonts w:hint="eastAsia"/>
          <w:sz w:val="24"/>
        </w:rPr>
        <w:t>决议的，须经出席股东会会议的股东所持表决权的</w:t>
      </w:r>
      <w:r>
        <w:rPr>
          <w:rFonts w:hint="eastAsia"/>
          <w:sz w:val="24"/>
        </w:rPr>
        <w:t>2/3</w:t>
      </w:r>
      <w:r>
        <w:rPr>
          <w:rFonts w:hint="eastAsia"/>
          <w:sz w:val="24"/>
        </w:rPr>
        <w:t>以上通过。</w:t>
      </w:r>
    </w:p>
    <w:p w14:paraId="7D175F98" w14:textId="77777777" w:rsidR="0017543A" w:rsidRDefault="00000000">
      <w:pPr>
        <w:numPr>
          <w:ilvl w:val="0"/>
          <w:numId w:val="1"/>
        </w:numPr>
        <w:spacing w:line="360" w:lineRule="auto"/>
        <w:ind w:left="0" w:firstLine="420"/>
        <w:rPr>
          <w:sz w:val="24"/>
        </w:rPr>
      </w:pPr>
      <w:r>
        <w:rPr>
          <w:rFonts w:hint="eastAsia"/>
          <w:sz w:val="24"/>
        </w:rPr>
        <w:t>公司因本章程第一百八十八条第（一）项、第（二）项、第（四）项、第（五）项规定而解散的，应当清算。董事为公司清算义务人，应当在解散事由出现之日起</w:t>
      </w:r>
      <w:r>
        <w:rPr>
          <w:rFonts w:hint="eastAsia"/>
          <w:sz w:val="24"/>
        </w:rPr>
        <w:t>15</w:t>
      </w:r>
      <w:r>
        <w:rPr>
          <w:rFonts w:hint="eastAsia"/>
          <w:sz w:val="24"/>
        </w:rPr>
        <w:t>日内组成清算组进行清算。</w:t>
      </w:r>
    </w:p>
    <w:p w14:paraId="04BB36F2" w14:textId="77777777" w:rsidR="0017543A" w:rsidRDefault="00000000">
      <w:pPr>
        <w:spacing w:line="360" w:lineRule="auto"/>
        <w:ind w:firstLineChars="200" w:firstLine="480"/>
        <w:rPr>
          <w:sz w:val="24"/>
        </w:rPr>
      </w:pPr>
      <w:r>
        <w:rPr>
          <w:rFonts w:hint="eastAsia"/>
          <w:sz w:val="24"/>
        </w:rPr>
        <w:t>清算组由董事组成，但是本章程另有规定或者股东会决议另选他人的除外。</w:t>
      </w:r>
    </w:p>
    <w:p w14:paraId="1D37849C" w14:textId="77777777" w:rsidR="0017543A" w:rsidRDefault="00000000">
      <w:pPr>
        <w:spacing w:line="360" w:lineRule="auto"/>
        <w:ind w:firstLineChars="200" w:firstLine="480"/>
        <w:rPr>
          <w:sz w:val="24"/>
        </w:rPr>
      </w:pPr>
      <w:r>
        <w:rPr>
          <w:rFonts w:hint="eastAsia"/>
          <w:sz w:val="24"/>
        </w:rPr>
        <w:t>对清算义务人未及时履行清算义务，给公司或者债权人造成损失的，应当承担赔偿责任。</w:t>
      </w:r>
    </w:p>
    <w:p w14:paraId="75E70BF7" w14:textId="77777777" w:rsidR="0017543A" w:rsidRDefault="00000000">
      <w:pPr>
        <w:numPr>
          <w:ilvl w:val="0"/>
          <w:numId w:val="1"/>
        </w:numPr>
        <w:spacing w:line="360" w:lineRule="auto"/>
        <w:ind w:left="0" w:firstLine="420"/>
        <w:rPr>
          <w:sz w:val="24"/>
        </w:rPr>
      </w:pPr>
      <w:r>
        <w:rPr>
          <w:rFonts w:hint="eastAsia"/>
          <w:sz w:val="24"/>
        </w:rPr>
        <w:t>清算组在清算期间行使下列职权：</w:t>
      </w:r>
    </w:p>
    <w:p w14:paraId="3BC304E2" w14:textId="77777777" w:rsidR="0017543A" w:rsidRDefault="00000000">
      <w:pPr>
        <w:spacing w:line="360" w:lineRule="auto"/>
        <w:rPr>
          <w:sz w:val="24"/>
        </w:rPr>
      </w:pPr>
      <w:r>
        <w:rPr>
          <w:rFonts w:hint="eastAsia"/>
          <w:sz w:val="24"/>
        </w:rPr>
        <w:t xml:space="preserve">　　（一）清理公司财产，分别编制资产负债表和财产清单；</w:t>
      </w:r>
    </w:p>
    <w:p w14:paraId="439F1935" w14:textId="77777777" w:rsidR="0017543A" w:rsidRDefault="00000000">
      <w:pPr>
        <w:spacing w:line="360" w:lineRule="auto"/>
        <w:rPr>
          <w:sz w:val="24"/>
        </w:rPr>
      </w:pPr>
      <w:r>
        <w:rPr>
          <w:rFonts w:hint="eastAsia"/>
          <w:sz w:val="24"/>
        </w:rPr>
        <w:t xml:space="preserve">　　（二）通知、公告债权人；</w:t>
      </w:r>
    </w:p>
    <w:p w14:paraId="4996EE8E" w14:textId="77777777" w:rsidR="0017543A" w:rsidRDefault="00000000">
      <w:pPr>
        <w:spacing w:line="360" w:lineRule="auto"/>
        <w:rPr>
          <w:sz w:val="24"/>
        </w:rPr>
      </w:pPr>
      <w:r>
        <w:rPr>
          <w:rFonts w:hint="eastAsia"/>
          <w:sz w:val="24"/>
        </w:rPr>
        <w:t xml:space="preserve">　　（三）处理与清算有关的公司未了结的业务；</w:t>
      </w:r>
    </w:p>
    <w:p w14:paraId="3E4A916E" w14:textId="77777777" w:rsidR="0017543A" w:rsidRDefault="00000000">
      <w:pPr>
        <w:spacing w:line="360" w:lineRule="auto"/>
        <w:rPr>
          <w:sz w:val="24"/>
        </w:rPr>
      </w:pPr>
      <w:r>
        <w:rPr>
          <w:rFonts w:hint="eastAsia"/>
          <w:sz w:val="24"/>
        </w:rPr>
        <w:t xml:space="preserve">　　（四）清缴所欠税款以及清算过程中产生的税款；</w:t>
      </w:r>
    </w:p>
    <w:p w14:paraId="4DBA0C9D" w14:textId="77777777" w:rsidR="0017543A" w:rsidRDefault="00000000">
      <w:pPr>
        <w:spacing w:line="360" w:lineRule="auto"/>
        <w:rPr>
          <w:sz w:val="24"/>
        </w:rPr>
      </w:pPr>
      <w:r>
        <w:rPr>
          <w:rFonts w:hint="eastAsia"/>
          <w:sz w:val="24"/>
        </w:rPr>
        <w:t xml:space="preserve">　　（五）清理债权、债务；</w:t>
      </w:r>
    </w:p>
    <w:p w14:paraId="7582D333" w14:textId="77777777" w:rsidR="0017543A" w:rsidRDefault="00000000">
      <w:pPr>
        <w:spacing w:line="360" w:lineRule="auto"/>
        <w:rPr>
          <w:sz w:val="24"/>
        </w:rPr>
      </w:pPr>
      <w:r>
        <w:rPr>
          <w:rFonts w:hint="eastAsia"/>
          <w:sz w:val="24"/>
        </w:rPr>
        <w:t xml:space="preserve">　　（六）处理公司清偿债务后的剩余财产；</w:t>
      </w:r>
    </w:p>
    <w:p w14:paraId="36ED4882" w14:textId="77777777" w:rsidR="0017543A" w:rsidRDefault="00000000">
      <w:pPr>
        <w:spacing w:line="360" w:lineRule="auto"/>
        <w:rPr>
          <w:sz w:val="24"/>
        </w:rPr>
      </w:pPr>
      <w:r>
        <w:rPr>
          <w:rFonts w:hint="eastAsia"/>
          <w:sz w:val="24"/>
        </w:rPr>
        <w:t xml:space="preserve">　　（七）代表公司参与民事诉讼活动。</w:t>
      </w:r>
    </w:p>
    <w:p w14:paraId="48037C2B" w14:textId="77777777" w:rsidR="0017543A" w:rsidRDefault="00000000">
      <w:pPr>
        <w:numPr>
          <w:ilvl w:val="0"/>
          <w:numId w:val="1"/>
        </w:numPr>
        <w:spacing w:line="360" w:lineRule="auto"/>
        <w:ind w:left="0" w:firstLine="420"/>
        <w:rPr>
          <w:sz w:val="24"/>
        </w:rPr>
      </w:pPr>
      <w:r>
        <w:rPr>
          <w:rFonts w:hint="eastAsia"/>
          <w:sz w:val="24"/>
        </w:rPr>
        <w:t>清算组应当自成立之日起</w:t>
      </w:r>
      <w:r>
        <w:rPr>
          <w:rFonts w:hint="eastAsia"/>
          <w:sz w:val="24"/>
        </w:rPr>
        <w:t>10</w:t>
      </w:r>
      <w:r>
        <w:rPr>
          <w:rFonts w:hint="eastAsia"/>
          <w:sz w:val="24"/>
        </w:rPr>
        <w:t>日内通知债权人，并于</w:t>
      </w:r>
      <w:r>
        <w:rPr>
          <w:rFonts w:hint="eastAsia"/>
          <w:sz w:val="24"/>
        </w:rPr>
        <w:t>60</w:t>
      </w:r>
      <w:r>
        <w:rPr>
          <w:rFonts w:hint="eastAsia"/>
          <w:sz w:val="24"/>
        </w:rPr>
        <w:t>日内在报纸上或者国家企业信用信息公示系统公告。债权人应当自接到通知书之日起</w:t>
      </w:r>
      <w:r>
        <w:rPr>
          <w:rFonts w:hint="eastAsia"/>
          <w:sz w:val="24"/>
        </w:rPr>
        <w:t>30</w:t>
      </w:r>
      <w:r>
        <w:rPr>
          <w:rFonts w:hint="eastAsia"/>
          <w:sz w:val="24"/>
        </w:rPr>
        <w:t>日内，未接到通知书的自公告之日起</w:t>
      </w:r>
      <w:r>
        <w:rPr>
          <w:rFonts w:hint="eastAsia"/>
          <w:sz w:val="24"/>
        </w:rPr>
        <w:t>45</w:t>
      </w:r>
      <w:r>
        <w:rPr>
          <w:rFonts w:hint="eastAsia"/>
          <w:sz w:val="24"/>
        </w:rPr>
        <w:t>日内，向清算组申报其债权。</w:t>
      </w:r>
    </w:p>
    <w:p w14:paraId="48BF4866" w14:textId="77777777" w:rsidR="0017543A" w:rsidRDefault="00000000">
      <w:pPr>
        <w:spacing w:line="360" w:lineRule="auto"/>
        <w:rPr>
          <w:sz w:val="24"/>
        </w:rPr>
      </w:pPr>
      <w:r>
        <w:rPr>
          <w:rFonts w:hint="eastAsia"/>
          <w:sz w:val="24"/>
        </w:rPr>
        <w:t xml:space="preserve">　　债权人申报债权，应当说明债权的有关事项，并提供证明材料。清算组应当对债权进行登记。</w:t>
      </w:r>
    </w:p>
    <w:p w14:paraId="6D495588" w14:textId="77777777" w:rsidR="0017543A" w:rsidRDefault="00000000">
      <w:pPr>
        <w:spacing w:line="360" w:lineRule="auto"/>
        <w:rPr>
          <w:sz w:val="24"/>
        </w:rPr>
      </w:pPr>
      <w:r>
        <w:rPr>
          <w:rFonts w:hint="eastAsia"/>
          <w:sz w:val="24"/>
        </w:rPr>
        <w:t xml:space="preserve">　　在申报债权期间，清算</w:t>
      </w:r>
      <w:proofErr w:type="gramStart"/>
      <w:r>
        <w:rPr>
          <w:rFonts w:hint="eastAsia"/>
          <w:sz w:val="24"/>
        </w:rPr>
        <w:t>组不得</w:t>
      </w:r>
      <w:proofErr w:type="gramEnd"/>
      <w:r>
        <w:rPr>
          <w:rFonts w:hint="eastAsia"/>
          <w:sz w:val="24"/>
        </w:rPr>
        <w:t>对债权人进行清偿。</w:t>
      </w:r>
    </w:p>
    <w:p w14:paraId="31633280" w14:textId="77777777" w:rsidR="0017543A" w:rsidRDefault="00000000">
      <w:pPr>
        <w:numPr>
          <w:ilvl w:val="0"/>
          <w:numId w:val="1"/>
        </w:numPr>
        <w:spacing w:line="360" w:lineRule="auto"/>
        <w:ind w:left="0" w:firstLine="420"/>
        <w:rPr>
          <w:sz w:val="24"/>
        </w:rPr>
      </w:pPr>
      <w:r>
        <w:rPr>
          <w:rFonts w:hint="eastAsia"/>
          <w:sz w:val="24"/>
        </w:rPr>
        <w:t>清算组在清理公司财产、编制资产负债表和财产清单后，应当制定清算方案，并报股东会或者人民法院确认。</w:t>
      </w:r>
    </w:p>
    <w:p w14:paraId="45952826" w14:textId="77777777" w:rsidR="0017543A" w:rsidRDefault="00000000">
      <w:pPr>
        <w:spacing w:line="360" w:lineRule="auto"/>
        <w:rPr>
          <w:sz w:val="24"/>
        </w:rPr>
      </w:pPr>
      <w:r>
        <w:rPr>
          <w:rFonts w:hint="eastAsia"/>
          <w:sz w:val="24"/>
        </w:rPr>
        <w:t xml:space="preserve">　　公司财产在分别支付清算费用、职工的工资、社会保险费用和法定补偿金，缴纳所</w:t>
      </w:r>
      <w:r>
        <w:rPr>
          <w:rFonts w:hint="eastAsia"/>
          <w:sz w:val="24"/>
        </w:rPr>
        <w:lastRenderedPageBreak/>
        <w:t>欠税款，清偿公司债务后的剩余财产，公司按照股东持有的股份比例分配。</w:t>
      </w:r>
    </w:p>
    <w:p w14:paraId="063216DF" w14:textId="77777777" w:rsidR="0017543A" w:rsidRDefault="00000000">
      <w:pPr>
        <w:spacing w:line="360" w:lineRule="auto"/>
        <w:rPr>
          <w:sz w:val="24"/>
        </w:rPr>
      </w:pPr>
      <w:r>
        <w:rPr>
          <w:rFonts w:hint="eastAsia"/>
          <w:sz w:val="24"/>
        </w:rPr>
        <w:t xml:space="preserve">　　清算期间，公司存续，但不能开展与清算无关的经营活动。公司财产在未按前款规定清偿前，将不会分配给股东。</w:t>
      </w:r>
    </w:p>
    <w:p w14:paraId="4AA40D0D" w14:textId="77777777" w:rsidR="0017543A" w:rsidRDefault="00000000">
      <w:pPr>
        <w:numPr>
          <w:ilvl w:val="0"/>
          <w:numId w:val="1"/>
        </w:numPr>
        <w:spacing w:line="360" w:lineRule="auto"/>
        <w:ind w:left="0" w:firstLine="420"/>
        <w:rPr>
          <w:sz w:val="24"/>
        </w:rPr>
      </w:pPr>
      <w:r>
        <w:rPr>
          <w:rFonts w:hint="eastAsia"/>
          <w:sz w:val="24"/>
        </w:rPr>
        <w:t>清算组在清理公司财产、编制资产负债表和财产清单后，发现公司财产不足清偿债务的，应当依法向人民法院申请宣告破产。</w:t>
      </w:r>
    </w:p>
    <w:p w14:paraId="129593BA" w14:textId="77777777" w:rsidR="0017543A" w:rsidRDefault="00000000">
      <w:pPr>
        <w:spacing w:line="360" w:lineRule="auto"/>
        <w:ind w:firstLineChars="200" w:firstLine="480"/>
        <w:rPr>
          <w:sz w:val="24"/>
        </w:rPr>
      </w:pPr>
      <w:r>
        <w:rPr>
          <w:rFonts w:hint="eastAsia"/>
          <w:sz w:val="24"/>
        </w:rPr>
        <w:t>人民法院受理破产申请后，清算组应当将清算事务移交给人民法院指定的破产管理人。</w:t>
      </w:r>
    </w:p>
    <w:p w14:paraId="0F50FE8C" w14:textId="77777777" w:rsidR="0017543A" w:rsidRDefault="00000000">
      <w:pPr>
        <w:numPr>
          <w:ilvl w:val="0"/>
          <w:numId w:val="1"/>
        </w:numPr>
        <w:spacing w:line="360" w:lineRule="auto"/>
        <w:ind w:left="0" w:firstLine="420"/>
        <w:rPr>
          <w:sz w:val="24"/>
        </w:rPr>
      </w:pPr>
      <w:r>
        <w:rPr>
          <w:rFonts w:hint="eastAsia"/>
          <w:sz w:val="24"/>
        </w:rPr>
        <w:t>公司清算结束后，清算组应当制作清算报告，报股东会或者人民法院确认，并报送公司登记机关，申请注销公司登记。</w:t>
      </w:r>
    </w:p>
    <w:p w14:paraId="3141E846" w14:textId="77777777" w:rsidR="0017543A" w:rsidRDefault="00000000">
      <w:pPr>
        <w:numPr>
          <w:ilvl w:val="0"/>
          <w:numId w:val="1"/>
        </w:numPr>
        <w:spacing w:line="360" w:lineRule="auto"/>
        <w:ind w:left="0" w:firstLine="420"/>
        <w:rPr>
          <w:sz w:val="24"/>
        </w:rPr>
      </w:pPr>
      <w:r>
        <w:rPr>
          <w:rFonts w:hint="eastAsia"/>
          <w:sz w:val="24"/>
        </w:rPr>
        <w:t>清算组成员履行清算义务，负有忠实义务和勤勉义务。</w:t>
      </w:r>
    </w:p>
    <w:p w14:paraId="48788DBC" w14:textId="77777777" w:rsidR="0017543A" w:rsidRDefault="00000000">
      <w:pPr>
        <w:spacing w:line="360" w:lineRule="auto"/>
        <w:rPr>
          <w:sz w:val="24"/>
        </w:rPr>
      </w:pPr>
      <w:r>
        <w:rPr>
          <w:rFonts w:hint="eastAsia"/>
          <w:sz w:val="24"/>
        </w:rPr>
        <w:t xml:space="preserve">　　清算组成员</w:t>
      </w:r>
      <w:proofErr w:type="gramStart"/>
      <w:r>
        <w:rPr>
          <w:rFonts w:hint="eastAsia"/>
          <w:sz w:val="24"/>
        </w:rPr>
        <w:t>怠</w:t>
      </w:r>
      <w:proofErr w:type="gramEnd"/>
      <w:r>
        <w:rPr>
          <w:rFonts w:hint="eastAsia"/>
          <w:sz w:val="24"/>
        </w:rPr>
        <w:t>于履行清算职责，给公司造成损失的，应当承担赔偿责任；因故意或者重大过失给债权人造成损失的，应当承担赔偿责任。</w:t>
      </w:r>
    </w:p>
    <w:p w14:paraId="53E24A00" w14:textId="77777777" w:rsidR="0017543A" w:rsidRDefault="00000000">
      <w:pPr>
        <w:numPr>
          <w:ilvl w:val="0"/>
          <w:numId w:val="1"/>
        </w:numPr>
        <w:spacing w:line="360" w:lineRule="auto"/>
        <w:ind w:left="0" w:firstLine="420"/>
        <w:rPr>
          <w:sz w:val="24"/>
        </w:rPr>
      </w:pPr>
      <w:r>
        <w:rPr>
          <w:rFonts w:hint="eastAsia"/>
          <w:sz w:val="24"/>
        </w:rPr>
        <w:t>公司被依法宣告破产的，依照有关企业破产的法律实施破产清算。</w:t>
      </w:r>
    </w:p>
    <w:p w14:paraId="2B3DC0A3" w14:textId="77777777" w:rsidR="0017543A" w:rsidRDefault="0017543A">
      <w:pPr>
        <w:spacing w:line="360" w:lineRule="auto"/>
        <w:rPr>
          <w:sz w:val="24"/>
        </w:rPr>
      </w:pPr>
    </w:p>
    <w:p w14:paraId="7B13F07F" w14:textId="77777777" w:rsidR="0017543A" w:rsidRDefault="00000000">
      <w:pPr>
        <w:spacing w:line="360" w:lineRule="auto"/>
        <w:jc w:val="center"/>
        <w:outlineLvl w:val="0"/>
        <w:rPr>
          <w:sz w:val="24"/>
        </w:rPr>
      </w:pPr>
      <w:bookmarkStart w:id="34" w:name="_Toc195014155"/>
      <w:r>
        <w:rPr>
          <w:rFonts w:hint="eastAsia"/>
          <w:sz w:val="24"/>
        </w:rPr>
        <w:t>第十章</w:t>
      </w:r>
      <w:r>
        <w:rPr>
          <w:rFonts w:hint="eastAsia"/>
          <w:sz w:val="24"/>
        </w:rPr>
        <w:t xml:space="preserve">  </w:t>
      </w:r>
      <w:r>
        <w:rPr>
          <w:rFonts w:hint="eastAsia"/>
          <w:sz w:val="24"/>
        </w:rPr>
        <w:t>修改章程</w:t>
      </w:r>
      <w:bookmarkEnd w:id="34"/>
    </w:p>
    <w:p w14:paraId="46FE3CAF" w14:textId="77777777" w:rsidR="0017543A" w:rsidRDefault="0017543A">
      <w:pPr>
        <w:spacing w:line="360" w:lineRule="auto"/>
        <w:rPr>
          <w:sz w:val="24"/>
        </w:rPr>
      </w:pPr>
    </w:p>
    <w:p w14:paraId="226AEBDA" w14:textId="77777777" w:rsidR="0017543A" w:rsidRDefault="00000000">
      <w:pPr>
        <w:numPr>
          <w:ilvl w:val="0"/>
          <w:numId w:val="1"/>
        </w:numPr>
        <w:spacing w:line="360" w:lineRule="auto"/>
        <w:ind w:left="0" w:firstLine="420"/>
        <w:rPr>
          <w:sz w:val="24"/>
        </w:rPr>
      </w:pPr>
      <w:r>
        <w:rPr>
          <w:rFonts w:hint="eastAsia"/>
          <w:sz w:val="24"/>
        </w:rPr>
        <w:t>有下列情形之一的，公司应当修改章程：</w:t>
      </w:r>
    </w:p>
    <w:p w14:paraId="7AE6E1B5" w14:textId="77777777" w:rsidR="0017543A" w:rsidRDefault="00000000">
      <w:pPr>
        <w:spacing w:line="360" w:lineRule="auto"/>
        <w:rPr>
          <w:sz w:val="24"/>
        </w:rPr>
      </w:pPr>
      <w:r>
        <w:rPr>
          <w:rFonts w:hint="eastAsia"/>
          <w:sz w:val="24"/>
        </w:rPr>
        <w:t xml:space="preserve">　　（一）《公司法》或有关法律、行政法规修改后，章程规定的事项与修改后的法律、行政法规的规定相抵触；</w:t>
      </w:r>
    </w:p>
    <w:p w14:paraId="066DE2F4" w14:textId="77777777" w:rsidR="0017543A" w:rsidRDefault="00000000">
      <w:pPr>
        <w:spacing w:line="360" w:lineRule="auto"/>
        <w:rPr>
          <w:sz w:val="24"/>
        </w:rPr>
      </w:pPr>
      <w:r>
        <w:rPr>
          <w:rFonts w:hint="eastAsia"/>
          <w:sz w:val="24"/>
        </w:rPr>
        <w:t xml:space="preserve">　　（二）公司的情况发生变化，与章程记载的事项不一致；</w:t>
      </w:r>
    </w:p>
    <w:p w14:paraId="40A86A68" w14:textId="77777777" w:rsidR="0017543A" w:rsidRDefault="00000000">
      <w:pPr>
        <w:spacing w:line="360" w:lineRule="auto"/>
        <w:rPr>
          <w:sz w:val="24"/>
        </w:rPr>
      </w:pPr>
      <w:r>
        <w:rPr>
          <w:rFonts w:hint="eastAsia"/>
          <w:sz w:val="24"/>
        </w:rPr>
        <w:t xml:space="preserve">　　（三）股东会决定修改章程。</w:t>
      </w:r>
    </w:p>
    <w:p w14:paraId="1806E15D" w14:textId="77777777" w:rsidR="0017543A" w:rsidRDefault="00000000">
      <w:pPr>
        <w:numPr>
          <w:ilvl w:val="0"/>
          <w:numId w:val="1"/>
        </w:numPr>
        <w:spacing w:line="360" w:lineRule="auto"/>
        <w:ind w:left="0" w:firstLine="420"/>
        <w:rPr>
          <w:sz w:val="24"/>
        </w:rPr>
      </w:pPr>
      <w:r>
        <w:rPr>
          <w:rFonts w:hint="eastAsia"/>
          <w:sz w:val="24"/>
        </w:rPr>
        <w:t>股东会决议通过的章程修改事项应经主管机关审批的，须报主管机关批准；涉及公司登记事项的，依法办理变更登记。</w:t>
      </w:r>
    </w:p>
    <w:p w14:paraId="5B006E7F" w14:textId="77777777" w:rsidR="0017543A" w:rsidRDefault="00000000">
      <w:pPr>
        <w:numPr>
          <w:ilvl w:val="0"/>
          <w:numId w:val="1"/>
        </w:numPr>
        <w:spacing w:line="360" w:lineRule="auto"/>
        <w:ind w:left="0" w:firstLine="420"/>
        <w:rPr>
          <w:sz w:val="24"/>
        </w:rPr>
      </w:pPr>
      <w:r>
        <w:rPr>
          <w:rFonts w:hint="eastAsia"/>
          <w:sz w:val="24"/>
        </w:rPr>
        <w:t>董事会依照股东会修改章程的决议和有关主管机关的审批意见修改本章程。</w:t>
      </w:r>
    </w:p>
    <w:p w14:paraId="3A9BE371" w14:textId="77777777" w:rsidR="0017543A" w:rsidRDefault="00000000">
      <w:pPr>
        <w:numPr>
          <w:ilvl w:val="0"/>
          <w:numId w:val="1"/>
        </w:numPr>
        <w:spacing w:line="360" w:lineRule="auto"/>
        <w:ind w:left="0" w:firstLine="420"/>
        <w:rPr>
          <w:sz w:val="24"/>
        </w:rPr>
      </w:pPr>
      <w:r>
        <w:rPr>
          <w:rFonts w:hint="eastAsia"/>
          <w:sz w:val="24"/>
        </w:rPr>
        <w:t>章程修改事项属于法律、法规要求披露的信息，按规定予以公告。</w:t>
      </w:r>
    </w:p>
    <w:p w14:paraId="09712FB5" w14:textId="77777777" w:rsidR="0017543A" w:rsidRDefault="0017543A">
      <w:pPr>
        <w:spacing w:line="360" w:lineRule="auto"/>
        <w:rPr>
          <w:sz w:val="24"/>
        </w:rPr>
      </w:pPr>
    </w:p>
    <w:p w14:paraId="563FFB6F" w14:textId="77777777" w:rsidR="0017543A" w:rsidRDefault="00000000">
      <w:pPr>
        <w:spacing w:line="360" w:lineRule="auto"/>
        <w:jc w:val="center"/>
        <w:outlineLvl w:val="0"/>
        <w:rPr>
          <w:sz w:val="24"/>
        </w:rPr>
      </w:pPr>
      <w:bookmarkStart w:id="35" w:name="_Toc195014156"/>
      <w:r>
        <w:rPr>
          <w:rFonts w:hint="eastAsia"/>
          <w:sz w:val="24"/>
        </w:rPr>
        <w:t>第十一章</w:t>
      </w:r>
      <w:r>
        <w:rPr>
          <w:rFonts w:hint="eastAsia"/>
          <w:sz w:val="24"/>
        </w:rPr>
        <w:t xml:space="preserve">  </w:t>
      </w:r>
      <w:r>
        <w:rPr>
          <w:rFonts w:hint="eastAsia"/>
          <w:sz w:val="24"/>
        </w:rPr>
        <w:t>附则</w:t>
      </w:r>
      <w:bookmarkEnd w:id="35"/>
    </w:p>
    <w:p w14:paraId="6F9DB281" w14:textId="77777777" w:rsidR="0017543A" w:rsidRDefault="0017543A">
      <w:pPr>
        <w:spacing w:line="360" w:lineRule="auto"/>
        <w:rPr>
          <w:sz w:val="24"/>
        </w:rPr>
      </w:pPr>
    </w:p>
    <w:p w14:paraId="0FD5EF42" w14:textId="77777777" w:rsidR="0017543A" w:rsidRDefault="00000000">
      <w:pPr>
        <w:numPr>
          <w:ilvl w:val="0"/>
          <w:numId w:val="1"/>
        </w:numPr>
        <w:spacing w:line="360" w:lineRule="auto"/>
        <w:ind w:left="0" w:firstLine="420"/>
        <w:rPr>
          <w:sz w:val="24"/>
        </w:rPr>
      </w:pPr>
      <w:r>
        <w:rPr>
          <w:rFonts w:hint="eastAsia"/>
          <w:sz w:val="24"/>
        </w:rPr>
        <w:lastRenderedPageBreak/>
        <w:t>释义</w:t>
      </w:r>
    </w:p>
    <w:p w14:paraId="1D487C23" w14:textId="77777777" w:rsidR="0017543A" w:rsidRDefault="00000000">
      <w:pPr>
        <w:spacing w:line="360" w:lineRule="auto"/>
        <w:rPr>
          <w:sz w:val="24"/>
        </w:rPr>
      </w:pPr>
      <w:r>
        <w:rPr>
          <w:rFonts w:hint="eastAsia"/>
          <w:sz w:val="24"/>
        </w:rPr>
        <w:t xml:space="preserve">　　（一）控股股东，是指其持有的股份占公司股本总额</w:t>
      </w:r>
      <w:r>
        <w:rPr>
          <w:rFonts w:hint="eastAsia"/>
          <w:sz w:val="24"/>
        </w:rPr>
        <w:t>50%</w:t>
      </w:r>
      <w:r>
        <w:rPr>
          <w:rFonts w:hint="eastAsia"/>
          <w:sz w:val="24"/>
        </w:rPr>
        <w:t>以上的股东；持有股份的比例虽然未超过</w:t>
      </w:r>
      <w:r>
        <w:rPr>
          <w:rFonts w:hint="eastAsia"/>
          <w:sz w:val="24"/>
        </w:rPr>
        <w:t>50%</w:t>
      </w:r>
      <w:r>
        <w:rPr>
          <w:rFonts w:hint="eastAsia"/>
          <w:sz w:val="24"/>
        </w:rPr>
        <w:t>，但依其持有的股份所享有的表决权已足以对股东会的决议产生重大影响的股东。</w:t>
      </w:r>
    </w:p>
    <w:p w14:paraId="00CF174C" w14:textId="77777777" w:rsidR="0017543A" w:rsidRDefault="00000000">
      <w:pPr>
        <w:spacing w:line="360" w:lineRule="auto"/>
        <w:rPr>
          <w:sz w:val="24"/>
        </w:rPr>
      </w:pPr>
      <w:r>
        <w:rPr>
          <w:rFonts w:hint="eastAsia"/>
          <w:sz w:val="24"/>
        </w:rPr>
        <w:t xml:space="preserve">　　（二）实际控制人，是指通过投资关系、协议或者其他安排，能够实际支配公司行为的自然人、法人或者其他组织。　</w:t>
      </w:r>
    </w:p>
    <w:p w14:paraId="23BD6427" w14:textId="77777777" w:rsidR="0017543A" w:rsidRDefault="00000000">
      <w:pPr>
        <w:spacing w:line="360" w:lineRule="auto"/>
        <w:rPr>
          <w:sz w:val="24"/>
        </w:rPr>
      </w:pPr>
      <w:r>
        <w:rPr>
          <w:rFonts w:hint="eastAsia"/>
          <w:sz w:val="24"/>
        </w:rPr>
        <w:t xml:space="preserve">　　（三）关联关系，是指公司控股股东、实际控制人、董事、高级管理人员与其直接或者间接控制的企业之间的关系，以及可能导致公司利益转移的其他关系。但是，国家控股的企业之间不仅因为同受国家控股而具有关联关系。</w:t>
      </w:r>
    </w:p>
    <w:p w14:paraId="33B7DFB9" w14:textId="77777777" w:rsidR="0017543A" w:rsidRDefault="00000000">
      <w:pPr>
        <w:numPr>
          <w:ilvl w:val="0"/>
          <w:numId w:val="1"/>
        </w:numPr>
        <w:spacing w:line="360" w:lineRule="auto"/>
        <w:ind w:left="0" w:firstLine="420"/>
        <w:rPr>
          <w:sz w:val="24"/>
        </w:rPr>
      </w:pPr>
      <w:r>
        <w:rPr>
          <w:rFonts w:hint="eastAsia"/>
          <w:sz w:val="24"/>
        </w:rPr>
        <w:t>董事会可依照章程的规定，制订章程细则。章程细则不得与章程的规定相抵触。</w:t>
      </w:r>
    </w:p>
    <w:p w14:paraId="300E79FD" w14:textId="77777777" w:rsidR="0017543A" w:rsidRDefault="00000000">
      <w:pPr>
        <w:numPr>
          <w:ilvl w:val="0"/>
          <w:numId w:val="1"/>
        </w:numPr>
        <w:spacing w:line="360" w:lineRule="auto"/>
        <w:ind w:left="0" w:firstLine="420"/>
        <w:rPr>
          <w:sz w:val="24"/>
        </w:rPr>
      </w:pPr>
      <w:r>
        <w:rPr>
          <w:rFonts w:hint="eastAsia"/>
          <w:sz w:val="24"/>
        </w:rPr>
        <w:t>本章程以中文书写，其他任何语种或不同版本的章程与本章程有歧义时，以在烟台市工商行政管理局最近一次核准登记后的中文版章程为准。</w:t>
      </w:r>
    </w:p>
    <w:p w14:paraId="366A9C77" w14:textId="77777777" w:rsidR="0017543A" w:rsidRDefault="00000000">
      <w:pPr>
        <w:numPr>
          <w:ilvl w:val="0"/>
          <w:numId w:val="1"/>
        </w:numPr>
        <w:spacing w:line="360" w:lineRule="auto"/>
        <w:ind w:left="0" w:firstLine="420"/>
        <w:rPr>
          <w:sz w:val="24"/>
        </w:rPr>
      </w:pPr>
      <w:r>
        <w:rPr>
          <w:rFonts w:hint="eastAsia"/>
          <w:sz w:val="24"/>
        </w:rPr>
        <w:t>本章程所称“以上”、“以内”，都含本数；“过”、“以外”、“低于”、“多于”不含本数。</w:t>
      </w:r>
    </w:p>
    <w:p w14:paraId="3301503E" w14:textId="77777777" w:rsidR="0017543A" w:rsidRDefault="00000000">
      <w:pPr>
        <w:numPr>
          <w:ilvl w:val="0"/>
          <w:numId w:val="1"/>
        </w:numPr>
        <w:spacing w:line="360" w:lineRule="auto"/>
        <w:ind w:left="0" w:firstLine="420"/>
        <w:rPr>
          <w:sz w:val="24"/>
        </w:rPr>
      </w:pPr>
      <w:r>
        <w:rPr>
          <w:rFonts w:hint="eastAsia"/>
          <w:sz w:val="24"/>
        </w:rPr>
        <w:t>本章程由公司董事会负责解释。</w:t>
      </w:r>
    </w:p>
    <w:p w14:paraId="547035EF" w14:textId="77777777" w:rsidR="0017543A" w:rsidRDefault="00000000">
      <w:pPr>
        <w:numPr>
          <w:ilvl w:val="0"/>
          <w:numId w:val="1"/>
        </w:numPr>
        <w:spacing w:line="360" w:lineRule="auto"/>
        <w:ind w:left="0" w:firstLine="420"/>
        <w:rPr>
          <w:sz w:val="24"/>
        </w:rPr>
      </w:pPr>
      <w:r>
        <w:rPr>
          <w:rFonts w:hint="eastAsia"/>
          <w:sz w:val="24"/>
        </w:rPr>
        <w:t>本章程附件包括股东会议事规则和董事会议事规则。</w:t>
      </w:r>
    </w:p>
    <w:p w14:paraId="6FD202BD" w14:textId="77777777" w:rsidR="0017543A" w:rsidRDefault="00000000">
      <w:pPr>
        <w:numPr>
          <w:ilvl w:val="0"/>
          <w:numId w:val="1"/>
        </w:numPr>
        <w:spacing w:line="360" w:lineRule="auto"/>
        <w:ind w:left="0" w:firstLine="420"/>
        <w:rPr>
          <w:sz w:val="24"/>
        </w:rPr>
      </w:pPr>
      <w:r>
        <w:rPr>
          <w:rFonts w:hint="eastAsia"/>
          <w:sz w:val="24"/>
        </w:rPr>
        <w:t>本章程</w:t>
      </w:r>
      <w:proofErr w:type="gramStart"/>
      <w:r>
        <w:rPr>
          <w:rFonts w:hint="eastAsia"/>
          <w:sz w:val="24"/>
        </w:rPr>
        <w:t>自股东</w:t>
      </w:r>
      <w:proofErr w:type="gramEnd"/>
      <w:r>
        <w:rPr>
          <w:rFonts w:hint="eastAsia"/>
          <w:sz w:val="24"/>
        </w:rPr>
        <w:t>会审议通过之日起生效。</w:t>
      </w:r>
    </w:p>
    <w:p w14:paraId="66C00298" w14:textId="77777777" w:rsidR="0017543A" w:rsidRDefault="0017543A">
      <w:pPr>
        <w:spacing w:line="360" w:lineRule="auto"/>
        <w:ind w:firstLineChars="200" w:firstLine="482"/>
        <w:rPr>
          <w:b/>
          <w:sz w:val="24"/>
        </w:rPr>
      </w:pPr>
    </w:p>
    <w:p w14:paraId="6F307DD2" w14:textId="77777777" w:rsidR="0017543A" w:rsidRDefault="0017543A">
      <w:pPr>
        <w:spacing w:line="360" w:lineRule="auto"/>
        <w:ind w:firstLineChars="200" w:firstLine="482"/>
        <w:rPr>
          <w:b/>
          <w:sz w:val="24"/>
        </w:rPr>
      </w:pPr>
    </w:p>
    <w:p w14:paraId="3257E41D" w14:textId="77777777" w:rsidR="0017543A" w:rsidRDefault="00000000">
      <w:pPr>
        <w:spacing w:line="360" w:lineRule="auto"/>
        <w:ind w:firstLineChars="200" w:firstLine="482"/>
        <w:jc w:val="right"/>
        <w:rPr>
          <w:b/>
          <w:sz w:val="24"/>
        </w:rPr>
      </w:pPr>
      <w:r>
        <w:rPr>
          <w:rFonts w:hint="eastAsia"/>
          <w:b/>
          <w:sz w:val="24"/>
        </w:rPr>
        <w:t xml:space="preserve">                                         </w:t>
      </w:r>
      <w:r>
        <w:rPr>
          <w:rFonts w:hint="eastAsia"/>
          <w:b/>
          <w:sz w:val="24"/>
        </w:rPr>
        <w:t>山东龙大美食股份有限公司</w:t>
      </w:r>
    </w:p>
    <w:p w14:paraId="70D70C11" w14:textId="77777777" w:rsidR="0017543A" w:rsidRDefault="00000000">
      <w:pPr>
        <w:spacing w:line="360" w:lineRule="auto"/>
        <w:ind w:leftChars="67" w:left="141" w:firstLineChars="2294" w:firstLine="5527"/>
        <w:jc w:val="right"/>
        <w:rPr>
          <w:b/>
          <w:sz w:val="24"/>
        </w:rPr>
      </w:pPr>
      <w:r>
        <w:rPr>
          <w:rFonts w:hint="eastAsia"/>
          <w:b/>
          <w:sz w:val="24"/>
        </w:rPr>
        <w:t>2025</w:t>
      </w:r>
      <w:r>
        <w:rPr>
          <w:rFonts w:hint="eastAsia"/>
          <w:b/>
          <w:sz w:val="24"/>
        </w:rPr>
        <w:t>年</w:t>
      </w:r>
      <w:r>
        <w:rPr>
          <w:rFonts w:hint="eastAsia"/>
          <w:b/>
          <w:sz w:val="24"/>
        </w:rPr>
        <w:t>4</w:t>
      </w:r>
      <w:r>
        <w:rPr>
          <w:rFonts w:hint="eastAsia"/>
          <w:b/>
          <w:sz w:val="24"/>
        </w:rPr>
        <w:t>月</w:t>
      </w:r>
    </w:p>
    <w:p w14:paraId="04F6D8B9" w14:textId="77777777" w:rsidR="0017543A" w:rsidRDefault="0017543A">
      <w:pPr>
        <w:adjustRightInd w:val="0"/>
        <w:spacing w:line="360" w:lineRule="auto"/>
        <w:jc w:val="right"/>
        <w:rPr>
          <w:sz w:val="24"/>
        </w:rPr>
      </w:pPr>
    </w:p>
    <w:sectPr w:rsidR="0017543A">
      <w:headerReference w:type="even" r:id="rId9"/>
      <w:headerReference w:type="default" r:id="rId10"/>
      <w:footerReference w:type="even" r:id="rId11"/>
      <w:footerReference w:type="default" r:id="rId12"/>
      <w:headerReference w:type="first" r:id="rId13"/>
      <w:footerReference w:type="first" r:id="rId14"/>
      <w:pgSz w:w="11906" w:h="16838"/>
      <w:pgMar w:top="1359" w:right="1466" w:bottom="1558" w:left="1440" w:header="935" w:footer="14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EC32" w14:textId="77777777" w:rsidR="000A0784" w:rsidRDefault="000A0784">
      <w:r>
        <w:separator/>
      </w:r>
    </w:p>
  </w:endnote>
  <w:endnote w:type="continuationSeparator" w:id="0">
    <w:p w14:paraId="1D15F8BB" w14:textId="77777777" w:rsidR="000A0784" w:rsidRDefault="000A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sans-serif">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C844" w14:textId="77777777" w:rsidR="0017543A" w:rsidRDefault="00000000">
    <w:pPr>
      <w:pStyle w:val="a9"/>
      <w:framePr w:wrap="around" w:vAnchor="text" w:hAnchor="margin" w:xAlign="center" w:y="1"/>
      <w:rPr>
        <w:rStyle w:val="af0"/>
      </w:rPr>
    </w:pPr>
    <w:r>
      <w:fldChar w:fldCharType="begin"/>
    </w:r>
    <w:r>
      <w:rPr>
        <w:rStyle w:val="af0"/>
      </w:rPr>
      <w:instrText xml:space="preserve">PAGE  </w:instrText>
    </w:r>
    <w:r>
      <w:fldChar w:fldCharType="end"/>
    </w:r>
  </w:p>
  <w:p w14:paraId="2BCDA9A1" w14:textId="77777777" w:rsidR="0017543A" w:rsidRDefault="0017543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2206" w14:textId="77777777" w:rsidR="0017543A" w:rsidRDefault="00000000">
    <w:pPr>
      <w:pStyle w:val="a9"/>
      <w:framePr w:wrap="around" w:vAnchor="text" w:hAnchor="margin" w:xAlign="center" w:y="1"/>
      <w:rPr>
        <w:rStyle w:val="af0"/>
      </w:rPr>
    </w:pPr>
    <w:r>
      <w:fldChar w:fldCharType="begin"/>
    </w:r>
    <w:r>
      <w:rPr>
        <w:rStyle w:val="af0"/>
      </w:rPr>
      <w:instrText xml:space="preserve">PAGE  </w:instrText>
    </w:r>
    <w:r>
      <w:fldChar w:fldCharType="separate"/>
    </w:r>
    <w:r>
      <w:rPr>
        <w:rStyle w:val="af0"/>
      </w:rPr>
      <w:t>2</w:t>
    </w:r>
    <w:r>
      <w:fldChar w:fldCharType="end"/>
    </w:r>
  </w:p>
  <w:p w14:paraId="08C60831" w14:textId="77777777" w:rsidR="0017543A" w:rsidRDefault="0017543A">
    <w:pPr>
      <w:pStyle w:val="a9"/>
      <w:spacing w:line="30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EC3" w14:textId="77777777" w:rsidR="00F3601E" w:rsidRDefault="00F3601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4BF0" w14:textId="77777777" w:rsidR="000A0784" w:rsidRDefault="000A0784">
      <w:r>
        <w:separator/>
      </w:r>
    </w:p>
  </w:footnote>
  <w:footnote w:type="continuationSeparator" w:id="0">
    <w:p w14:paraId="43FC276F" w14:textId="77777777" w:rsidR="000A0784" w:rsidRDefault="000A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C230" w14:textId="77777777" w:rsidR="00F3601E" w:rsidRDefault="00F3601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73A8" w14:textId="77777777" w:rsidR="0017543A" w:rsidRDefault="00000000" w:rsidP="00F3601E">
    <w:pPr>
      <w:pBdr>
        <w:bottom w:val="single" w:sz="4" w:space="1" w:color="auto"/>
      </w:pBdr>
      <w:spacing w:line="300" w:lineRule="exact"/>
      <w:ind w:firstLineChars="500" w:firstLine="900"/>
      <w:rPr>
        <w:color w:val="5F5F5F"/>
        <w:sz w:val="18"/>
      </w:rPr>
    </w:pPr>
    <w:r>
      <w:rPr>
        <w:noProof/>
        <w:color w:val="5F5F5F"/>
        <w:sz w:val="18"/>
      </w:rPr>
      <w:drawing>
        <wp:anchor distT="0" distB="0" distL="114300" distR="114300" simplePos="0" relativeHeight="251659776" behindDoc="0" locked="0" layoutInCell="1" allowOverlap="1" wp14:anchorId="638C1570" wp14:editId="5BA05206">
          <wp:simplePos x="0" y="0"/>
          <wp:positionH relativeFrom="column">
            <wp:posOffset>0</wp:posOffset>
          </wp:positionH>
          <wp:positionV relativeFrom="paragraph">
            <wp:posOffset>-114521</wp:posOffset>
          </wp:positionV>
          <wp:extent cx="571500" cy="257175"/>
          <wp:effectExtent l="0" t="0" r="0" b="952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Rot="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15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5F5F5F"/>
        <w:sz w:val="18"/>
      </w:rPr>
      <w:t>山东龙大美食股份有限公司</w:t>
    </w:r>
    <w:r>
      <w:rPr>
        <w:rFonts w:hint="eastAsia"/>
        <w:color w:val="5F5F5F"/>
        <w:sz w:val="18"/>
      </w:rPr>
      <w:t xml:space="preserve"> </w:t>
    </w:r>
    <w:r>
      <w:rPr>
        <w:color w:val="5F5F5F"/>
        <w:sz w:val="18"/>
      </w:rPr>
      <w:t xml:space="preserve">    </w:t>
    </w:r>
    <w:r>
      <w:rPr>
        <w:rFonts w:hint="eastAsia"/>
        <w:color w:val="5F5F5F"/>
        <w:sz w:val="18"/>
      </w:rPr>
      <w:t xml:space="preserve">   </w:t>
    </w:r>
    <w:r>
      <w:rPr>
        <w:color w:val="5F5F5F"/>
        <w:sz w:val="18"/>
      </w:rPr>
      <w:t xml:space="preserve">  </w:t>
    </w:r>
    <w:r>
      <w:rPr>
        <w:rFonts w:hint="eastAsia"/>
        <w:color w:val="5F5F5F"/>
        <w:sz w:val="18"/>
      </w:rPr>
      <w:t xml:space="preserve">                                                   </w:t>
    </w:r>
    <w:r>
      <w:rPr>
        <w:rFonts w:hint="eastAsia"/>
        <w:color w:val="5F5F5F"/>
        <w:sz w:val="18"/>
      </w:rPr>
      <w:t>章程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3B9A" w14:textId="77777777" w:rsidR="00F3601E" w:rsidRDefault="00F3601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619A8"/>
    <w:multiLevelType w:val="multilevel"/>
    <w:tmpl w:val="3E6619A8"/>
    <w:lvl w:ilvl="0">
      <w:start w:val="1"/>
      <w:numFmt w:val="chineseCountingThousand"/>
      <w:lvlText w:val="第%1条"/>
      <w:lvlJc w:val="left"/>
      <w:pPr>
        <w:ind w:left="1128" w:hanging="420"/>
      </w:pPr>
      <w:rPr>
        <w:rFonts w:ascii="宋体" w:eastAsia="宋体" w:hAnsi="宋体" w:hint="eastAsia"/>
        <w:b w:val="0"/>
        <w:bCs/>
        <w:sz w:val="24"/>
        <w:szCs w:val="24"/>
        <w:lang w:val="en-US"/>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num w:numId="1" w16cid:durableId="256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c1MjhkNmEzZGFkYTQ2MWU3ZGNjZWEzMjhiMGUyZjMifQ=="/>
  </w:docVars>
  <w:rsids>
    <w:rsidRoot w:val="005E618F"/>
    <w:rsid w:val="00002C4C"/>
    <w:rsid w:val="00004384"/>
    <w:rsid w:val="00005E80"/>
    <w:rsid w:val="0000604E"/>
    <w:rsid w:val="00007451"/>
    <w:rsid w:val="00010169"/>
    <w:rsid w:val="0001065D"/>
    <w:rsid w:val="00013211"/>
    <w:rsid w:val="00021A1D"/>
    <w:rsid w:val="0002267C"/>
    <w:rsid w:val="00022920"/>
    <w:rsid w:val="00024CCA"/>
    <w:rsid w:val="00026522"/>
    <w:rsid w:val="0003090B"/>
    <w:rsid w:val="00030BD4"/>
    <w:rsid w:val="00032943"/>
    <w:rsid w:val="00033E0D"/>
    <w:rsid w:val="00040916"/>
    <w:rsid w:val="00040DD7"/>
    <w:rsid w:val="00042DB8"/>
    <w:rsid w:val="00046722"/>
    <w:rsid w:val="000467FF"/>
    <w:rsid w:val="000506C4"/>
    <w:rsid w:val="00050F14"/>
    <w:rsid w:val="00052872"/>
    <w:rsid w:val="00056BA9"/>
    <w:rsid w:val="000652B0"/>
    <w:rsid w:val="00066557"/>
    <w:rsid w:val="00067769"/>
    <w:rsid w:val="00083043"/>
    <w:rsid w:val="00084E33"/>
    <w:rsid w:val="00085D43"/>
    <w:rsid w:val="00087473"/>
    <w:rsid w:val="00087BC3"/>
    <w:rsid w:val="00087D29"/>
    <w:rsid w:val="00093098"/>
    <w:rsid w:val="000A0784"/>
    <w:rsid w:val="000A2472"/>
    <w:rsid w:val="000A3E4B"/>
    <w:rsid w:val="000A4AD1"/>
    <w:rsid w:val="000A4AED"/>
    <w:rsid w:val="000A7B2A"/>
    <w:rsid w:val="000A7E02"/>
    <w:rsid w:val="000B2755"/>
    <w:rsid w:val="000B2C34"/>
    <w:rsid w:val="000B78C0"/>
    <w:rsid w:val="000C1FA4"/>
    <w:rsid w:val="000D2ADC"/>
    <w:rsid w:val="000D4F91"/>
    <w:rsid w:val="000E0AA2"/>
    <w:rsid w:val="000E0BE7"/>
    <w:rsid w:val="000E4028"/>
    <w:rsid w:val="000E7EF6"/>
    <w:rsid w:val="000F0363"/>
    <w:rsid w:val="000F2891"/>
    <w:rsid w:val="000F6A79"/>
    <w:rsid w:val="000F7261"/>
    <w:rsid w:val="0010016D"/>
    <w:rsid w:val="00103A8E"/>
    <w:rsid w:val="001050A2"/>
    <w:rsid w:val="00105328"/>
    <w:rsid w:val="00113259"/>
    <w:rsid w:val="00117BCA"/>
    <w:rsid w:val="00120340"/>
    <w:rsid w:val="00121B94"/>
    <w:rsid w:val="0012227E"/>
    <w:rsid w:val="0012292B"/>
    <w:rsid w:val="00123FF5"/>
    <w:rsid w:val="00125AA7"/>
    <w:rsid w:val="00126BDC"/>
    <w:rsid w:val="001273E7"/>
    <w:rsid w:val="00132184"/>
    <w:rsid w:val="0013250F"/>
    <w:rsid w:val="00132BDA"/>
    <w:rsid w:val="001356B3"/>
    <w:rsid w:val="00135AEF"/>
    <w:rsid w:val="00140BD3"/>
    <w:rsid w:val="00141A68"/>
    <w:rsid w:val="00152FC3"/>
    <w:rsid w:val="00162C04"/>
    <w:rsid w:val="00164007"/>
    <w:rsid w:val="00164CC6"/>
    <w:rsid w:val="001659C4"/>
    <w:rsid w:val="001679BA"/>
    <w:rsid w:val="00173212"/>
    <w:rsid w:val="001735FD"/>
    <w:rsid w:val="0017543A"/>
    <w:rsid w:val="00176AC9"/>
    <w:rsid w:val="00177BBB"/>
    <w:rsid w:val="00180A42"/>
    <w:rsid w:val="00181FDE"/>
    <w:rsid w:val="00183168"/>
    <w:rsid w:val="00183D99"/>
    <w:rsid w:val="00185228"/>
    <w:rsid w:val="00185C7B"/>
    <w:rsid w:val="00186659"/>
    <w:rsid w:val="00187F7B"/>
    <w:rsid w:val="00190C83"/>
    <w:rsid w:val="00191B98"/>
    <w:rsid w:val="00192556"/>
    <w:rsid w:val="001940CE"/>
    <w:rsid w:val="001973C7"/>
    <w:rsid w:val="001A0F63"/>
    <w:rsid w:val="001A2637"/>
    <w:rsid w:val="001A3ECF"/>
    <w:rsid w:val="001A4FC5"/>
    <w:rsid w:val="001B0BEF"/>
    <w:rsid w:val="001B5218"/>
    <w:rsid w:val="001C0F3D"/>
    <w:rsid w:val="001C2B80"/>
    <w:rsid w:val="001C3F0A"/>
    <w:rsid w:val="001C58B4"/>
    <w:rsid w:val="001C654C"/>
    <w:rsid w:val="001C74B7"/>
    <w:rsid w:val="001D0416"/>
    <w:rsid w:val="001D17B2"/>
    <w:rsid w:val="001D31BC"/>
    <w:rsid w:val="001D5AB5"/>
    <w:rsid w:val="001D6743"/>
    <w:rsid w:val="001D6AC4"/>
    <w:rsid w:val="001E0050"/>
    <w:rsid w:val="001E06AD"/>
    <w:rsid w:val="001E102C"/>
    <w:rsid w:val="001E1BAF"/>
    <w:rsid w:val="001E5126"/>
    <w:rsid w:val="001F7445"/>
    <w:rsid w:val="001F7DB3"/>
    <w:rsid w:val="00200775"/>
    <w:rsid w:val="00202E24"/>
    <w:rsid w:val="00202F71"/>
    <w:rsid w:val="00203CA7"/>
    <w:rsid w:val="00205227"/>
    <w:rsid w:val="002054C0"/>
    <w:rsid w:val="00207696"/>
    <w:rsid w:val="002144FD"/>
    <w:rsid w:val="0021457D"/>
    <w:rsid w:val="00216927"/>
    <w:rsid w:val="00216F41"/>
    <w:rsid w:val="00217870"/>
    <w:rsid w:val="002200E8"/>
    <w:rsid w:val="002214D5"/>
    <w:rsid w:val="00221F98"/>
    <w:rsid w:val="002238A4"/>
    <w:rsid w:val="00223C97"/>
    <w:rsid w:val="00224684"/>
    <w:rsid w:val="002307A5"/>
    <w:rsid w:val="002314D1"/>
    <w:rsid w:val="002317AE"/>
    <w:rsid w:val="00233ED2"/>
    <w:rsid w:val="002357D4"/>
    <w:rsid w:val="00240025"/>
    <w:rsid w:val="002437DC"/>
    <w:rsid w:val="002465A4"/>
    <w:rsid w:val="0024705F"/>
    <w:rsid w:val="00250984"/>
    <w:rsid w:val="00252508"/>
    <w:rsid w:val="00252CB8"/>
    <w:rsid w:val="0025358D"/>
    <w:rsid w:val="00253F4D"/>
    <w:rsid w:val="002567F9"/>
    <w:rsid w:val="002574E3"/>
    <w:rsid w:val="00257C96"/>
    <w:rsid w:val="00264970"/>
    <w:rsid w:val="00264CF8"/>
    <w:rsid w:val="00265090"/>
    <w:rsid w:val="00265BF4"/>
    <w:rsid w:val="002672C0"/>
    <w:rsid w:val="00273552"/>
    <w:rsid w:val="0027450E"/>
    <w:rsid w:val="00274515"/>
    <w:rsid w:val="00275627"/>
    <w:rsid w:val="00276AD5"/>
    <w:rsid w:val="0028051F"/>
    <w:rsid w:val="00281AEC"/>
    <w:rsid w:val="0028216A"/>
    <w:rsid w:val="002826E5"/>
    <w:rsid w:val="0028393E"/>
    <w:rsid w:val="00284BEA"/>
    <w:rsid w:val="00285E2B"/>
    <w:rsid w:val="00293BEF"/>
    <w:rsid w:val="00295ABF"/>
    <w:rsid w:val="0029737B"/>
    <w:rsid w:val="002A407B"/>
    <w:rsid w:val="002A75AB"/>
    <w:rsid w:val="002B3AE4"/>
    <w:rsid w:val="002C79D2"/>
    <w:rsid w:val="002D0BEA"/>
    <w:rsid w:val="002D36D3"/>
    <w:rsid w:val="002D3DD0"/>
    <w:rsid w:val="002D453B"/>
    <w:rsid w:val="002D5684"/>
    <w:rsid w:val="002D78C1"/>
    <w:rsid w:val="002E4FF1"/>
    <w:rsid w:val="002F1732"/>
    <w:rsid w:val="002F47E1"/>
    <w:rsid w:val="002F640B"/>
    <w:rsid w:val="00300F4B"/>
    <w:rsid w:val="00301B75"/>
    <w:rsid w:val="003022BB"/>
    <w:rsid w:val="0030343B"/>
    <w:rsid w:val="00304F9A"/>
    <w:rsid w:val="00305B28"/>
    <w:rsid w:val="00306D13"/>
    <w:rsid w:val="00307173"/>
    <w:rsid w:val="00311DB9"/>
    <w:rsid w:val="00312753"/>
    <w:rsid w:val="00313A95"/>
    <w:rsid w:val="003142C4"/>
    <w:rsid w:val="003173A9"/>
    <w:rsid w:val="0032485A"/>
    <w:rsid w:val="0032737D"/>
    <w:rsid w:val="0032785A"/>
    <w:rsid w:val="00333262"/>
    <w:rsid w:val="00333BC6"/>
    <w:rsid w:val="00335889"/>
    <w:rsid w:val="00341C9F"/>
    <w:rsid w:val="00342728"/>
    <w:rsid w:val="00344813"/>
    <w:rsid w:val="00344957"/>
    <w:rsid w:val="00356FD8"/>
    <w:rsid w:val="00360CDA"/>
    <w:rsid w:val="00361A3A"/>
    <w:rsid w:val="00362732"/>
    <w:rsid w:val="00363E33"/>
    <w:rsid w:val="003646A9"/>
    <w:rsid w:val="00370162"/>
    <w:rsid w:val="003705FC"/>
    <w:rsid w:val="00375263"/>
    <w:rsid w:val="00382D15"/>
    <w:rsid w:val="00387998"/>
    <w:rsid w:val="00391276"/>
    <w:rsid w:val="0039283D"/>
    <w:rsid w:val="00395870"/>
    <w:rsid w:val="00397378"/>
    <w:rsid w:val="003A2085"/>
    <w:rsid w:val="003A42C5"/>
    <w:rsid w:val="003A47F9"/>
    <w:rsid w:val="003A4C0F"/>
    <w:rsid w:val="003C2EEC"/>
    <w:rsid w:val="003C3776"/>
    <w:rsid w:val="003C52D5"/>
    <w:rsid w:val="003C7930"/>
    <w:rsid w:val="003D0584"/>
    <w:rsid w:val="003D3594"/>
    <w:rsid w:val="003D4305"/>
    <w:rsid w:val="003D5309"/>
    <w:rsid w:val="003D5531"/>
    <w:rsid w:val="003D5D3B"/>
    <w:rsid w:val="003E1D4D"/>
    <w:rsid w:val="003E20E2"/>
    <w:rsid w:val="003E2AB5"/>
    <w:rsid w:val="003E46C5"/>
    <w:rsid w:val="003E4D34"/>
    <w:rsid w:val="003F11C1"/>
    <w:rsid w:val="003F289A"/>
    <w:rsid w:val="003F3A18"/>
    <w:rsid w:val="003F47BB"/>
    <w:rsid w:val="003F5EBF"/>
    <w:rsid w:val="003F6804"/>
    <w:rsid w:val="00400E32"/>
    <w:rsid w:val="00405C36"/>
    <w:rsid w:val="004065B7"/>
    <w:rsid w:val="00406D0A"/>
    <w:rsid w:val="00407022"/>
    <w:rsid w:val="00407E0A"/>
    <w:rsid w:val="00407EB4"/>
    <w:rsid w:val="00411782"/>
    <w:rsid w:val="00414694"/>
    <w:rsid w:val="0041498F"/>
    <w:rsid w:val="00416D35"/>
    <w:rsid w:val="00420445"/>
    <w:rsid w:val="00420956"/>
    <w:rsid w:val="0042389C"/>
    <w:rsid w:val="00424520"/>
    <w:rsid w:val="00425C87"/>
    <w:rsid w:val="004266F6"/>
    <w:rsid w:val="004309E3"/>
    <w:rsid w:val="0043413E"/>
    <w:rsid w:val="00442100"/>
    <w:rsid w:val="004436CA"/>
    <w:rsid w:val="00445174"/>
    <w:rsid w:val="0044537D"/>
    <w:rsid w:val="00447E4E"/>
    <w:rsid w:val="00450A3C"/>
    <w:rsid w:val="0045161A"/>
    <w:rsid w:val="00454B50"/>
    <w:rsid w:val="00454FBE"/>
    <w:rsid w:val="0046225E"/>
    <w:rsid w:val="0046263A"/>
    <w:rsid w:val="00463731"/>
    <w:rsid w:val="00467C04"/>
    <w:rsid w:val="004733AD"/>
    <w:rsid w:val="004763F3"/>
    <w:rsid w:val="00485F3A"/>
    <w:rsid w:val="00486059"/>
    <w:rsid w:val="00486676"/>
    <w:rsid w:val="0048745F"/>
    <w:rsid w:val="00487A09"/>
    <w:rsid w:val="00491E18"/>
    <w:rsid w:val="0049775D"/>
    <w:rsid w:val="004A0382"/>
    <w:rsid w:val="004A056C"/>
    <w:rsid w:val="004A1C03"/>
    <w:rsid w:val="004A1E7D"/>
    <w:rsid w:val="004A5F31"/>
    <w:rsid w:val="004A7F31"/>
    <w:rsid w:val="004B07C1"/>
    <w:rsid w:val="004B46F0"/>
    <w:rsid w:val="004B62D5"/>
    <w:rsid w:val="004B6C02"/>
    <w:rsid w:val="004C1506"/>
    <w:rsid w:val="004C2594"/>
    <w:rsid w:val="004C27FF"/>
    <w:rsid w:val="004C2B61"/>
    <w:rsid w:val="004C47CC"/>
    <w:rsid w:val="004C57AE"/>
    <w:rsid w:val="004D2641"/>
    <w:rsid w:val="004D7E24"/>
    <w:rsid w:val="004E6250"/>
    <w:rsid w:val="004E6DB3"/>
    <w:rsid w:val="004F0139"/>
    <w:rsid w:val="004F12B1"/>
    <w:rsid w:val="004F27E1"/>
    <w:rsid w:val="004F2D36"/>
    <w:rsid w:val="004F2FE5"/>
    <w:rsid w:val="004F4DD0"/>
    <w:rsid w:val="004F50EB"/>
    <w:rsid w:val="004F5D5C"/>
    <w:rsid w:val="00500B49"/>
    <w:rsid w:val="005010B9"/>
    <w:rsid w:val="0050206E"/>
    <w:rsid w:val="005039C1"/>
    <w:rsid w:val="00506F8B"/>
    <w:rsid w:val="00507C2C"/>
    <w:rsid w:val="0051023C"/>
    <w:rsid w:val="005126E8"/>
    <w:rsid w:val="0051716D"/>
    <w:rsid w:val="00517BB5"/>
    <w:rsid w:val="005222EB"/>
    <w:rsid w:val="00522C32"/>
    <w:rsid w:val="00523FF8"/>
    <w:rsid w:val="00525847"/>
    <w:rsid w:val="0052781F"/>
    <w:rsid w:val="005313DB"/>
    <w:rsid w:val="00537B6A"/>
    <w:rsid w:val="00540E43"/>
    <w:rsid w:val="005415B4"/>
    <w:rsid w:val="0054314F"/>
    <w:rsid w:val="00554C70"/>
    <w:rsid w:val="00556351"/>
    <w:rsid w:val="00560666"/>
    <w:rsid w:val="00562045"/>
    <w:rsid w:val="00570386"/>
    <w:rsid w:val="0057546F"/>
    <w:rsid w:val="0057553E"/>
    <w:rsid w:val="0057699A"/>
    <w:rsid w:val="00577351"/>
    <w:rsid w:val="00582997"/>
    <w:rsid w:val="005841FB"/>
    <w:rsid w:val="00586415"/>
    <w:rsid w:val="00587618"/>
    <w:rsid w:val="00594504"/>
    <w:rsid w:val="00595638"/>
    <w:rsid w:val="00595AEB"/>
    <w:rsid w:val="00596D24"/>
    <w:rsid w:val="00597625"/>
    <w:rsid w:val="005A1537"/>
    <w:rsid w:val="005A4699"/>
    <w:rsid w:val="005B0F87"/>
    <w:rsid w:val="005B1875"/>
    <w:rsid w:val="005B1C03"/>
    <w:rsid w:val="005B7B2B"/>
    <w:rsid w:val="005C0930"/>
    <w:rsid w:val="005C3900"/>
    <w:rsid w:val="005C4198"/>
    <w:rsid w:val="005C764E"/>
    <w:rsid w:val="005D1E41"/>
    <w:rsid w:val="005D25CD"/>
    <w:rsid w:val="005D36A4"/>
    <w:rsid w:val="005D3BF4"/>
    <w:rsid w:val="005D4BEE"/>
    <w:rsid w:val="005D5B10"/>
    <w:rsid w:val="005E0BE6"/>
    <w:rsid w:val="005E1F45"/>
    <w:rsid w:val="005E618F"/>
    <w:rsid w:val="005E642E"/>
    <w:rsid w:val="005F177D"/>
    <w:rsid w:val="005F1E5C"/>
    <w:rsid w:val="005F24E7"/>
    <w:rsid w:val="005F4ED7"/>
    <w:rsid w:val="00601505"/>
    <w:rsid w:val="00605476"/>
    <w:rsid w:val="00605C12"/>
    <w:rsid w:val="00606B19"/>
    <w:rsid w:val="00607B99"/>
    <w:rsid w:val="00610170"/>
    <w:rsid w:val="0061292E"/>
    <w:rsid w:val="00613AF2"/>
    <w:rsid w:val="00615C5E"/>
    <w:rsid w:val="006211FE"/>
    <w:rsid w:val="00621711"/>
    <w:rsid w:val="006229C7"/>
    <w:rsid w:val="00625078"/>
    <w:rsid w:val="006275AC"/>
    <w:rsid w:val="00627D7E"/>
    <w:rsid w:val="006301A8"/>
    <w:rsid w:val="0063217D"/>
    <w:rsid w:val="006340A1"/>
    <w:rsid w:val="00637257"/>
    <w:rsid w:val="006402C1"/>
    <w:rsid w:val="00641154"/>
    <w:rsid w:val="00641D84"/>
    <w:rsid w:val="00647EE4"/>
    <w:rsid w:val="00650B96"/>
    <w:rsid w:val="00652AEA"/>
    <w:rsid w:val="006535F0"/>
    <w:rsid w:val="00653BC8"/>
    <w:rsid w:val="006549CE"/>
    <w:rsid w:val="0066075A"/>
    <w:rsid w:val="00664B0C"/>
    <w:rsid w:val="0066585E"/>
    <w:rsid w:val="0067065D"/>
    <w:rsid w:val="0067437C"/>
    <w:rsid w:val="00674904"/>
    <w:rsid w:val="006768BD"/>
    <w:rsid w:val="00677946"/>
    <w:rsid w:val="00680873"/>
    <w:rsid w:val="00681598"/>
    <w:rsid w:val="00682526"/>
    <w:rsid w:val="00682544"/>
    <w:rsid w:val="006825EB"/>
    <w:rsid w:val="0068539A"/>
    <w:rsid w:val="00692816"/>
    <w:rsid w:val="00692BE0"/>
    <w:rsid w:val="00693675"/>
    <w:rsid w:val="006943DB"/>
    <w:rsid w:val="006A23E8"/>
    <w:rsid w:val="006A457F"/>
    <w:rsid w:val="006B0B17"/>
    <w:rsid w:val="006B3005"/>
    <w:rsid w:val="006B4135"/>
    <w:rsid w:val="006B6845"/>
    <w:rsid w:val="006B7631"/>
    <w:rsid w:val="006C1A30"/>
    <w:rsid w:val="006C41E3"/>
    <w:rsid w:val="006C5AD3"/>
    <w:rsid w:val="006C5F6F"/>
    <w:rsid w:val="006D02D2"/>
    <w:rsid w:val="006D40C7"/>
    <w:rsid w:val="006D7CA3"/>
    <w:rsid w:val="006E01E4"/>
    <w:rsid w:val="006E09D0"/>
    <w:rsid w:val="006E17CC"/>
    <w:rsid w:val="006E2235"/>
    <w:rsid w:val="006E2A3D"/>
    <w:rsid w:val="006E2D59"/>
    <w:rsid w:val="006E3F28"/>
    <w:rsid w:val="006E473F"/>
    <w:rsid w:val="006E5E36"/>
    <w:rsid w:val="006E7112"/>
    <w:rsid w:val="006F01BC"/>
    <w:rsid w:val="006F14ED"/>
    <w:rsid w:val="006F1FE1"/>
    <w:rsid w:val="006F3563"/>
    <w:rsid w:val="006F5363"/>
    <w:rsid w:val="006F5494"/>
    <w:rsid w:val="006F67A2"/>
    <w:rsid w:val="007016B3"/>
    <w:rsid w:val="0070235C"/>
    <w:rsid w:val="00710109"/>
    <w:rsid w:val="0072064A"/>
    <w:rsid w:val="00724F7A"/>
    <w:rsid w:val="00726CF9"/>
    <w:rsid w:val="00727355"/>
    <w:rsid w:val="00727CC3"/>
    <w:rsid w:val="00730532"/>
    <w:rsid w:val="00730704"/>
    <w:rsid w:val="00730736"/>
    <w:rsid w:val="0073225F"/>
    <w:rsid w:val="00736A8B"/>
    <w:rsid w:val="007403D4"/>
    <w:rsid w:val="00743846"/>
    <w:rsid w:val="00743F38"/>
    <w:rsid w:val="00744E02"/>
    <w:rsid w:val="0074631A"/>
    <w:rsid w:val="00747348"/>
    <w:rsid w:val="007478A6"/>
    <w:rsid w:val="00751118"/>
    <w:rsid w:val="00751F8F"/>
    <w:rsid w:val="007535E2"/>
    <w:rsid w:val="007569E3"/>
    <w:rsid w:val="007611E9"/>
    <w:rsid w:val="00762B50"/>
    <w:rsid w:val="00763C90"/>
    <w:rsid w:val="007679BB"/>
    <w:rsid w:val="00776003"/>
    <w:rsid w:val="00780E60"/>
    <w:rsid w:val="00781144"/>
    <w:rsid w:val="007836BA"/>
    <w:rsid w:val="00790C35"/>
    <w:rsid w:val="00791AC0"/>
    <w:rsid w:val="00792BCB"/>
    <w:rsid w:val="00792BFA"/>
    <w:rsid w:val="00794763"/>
    <w:rsid w:val="00795F73"/>
    <w:rsid w:val="0079655B"/>
    <w:rsid w:val="00797457"/>
    <w:rsid w:val="00797ACC"/>
    <w:rsid w:val="007A23CC"/>
    <w:rsid w:val="007A2768"/>
    <w:rsid w:val="007A6EA1"/>
    <w:rsid w:val="007A77B3"/>
    <w:rsid w:val="007B1134"/>
    <w:rsid w:val="007B22AE"/>
    <w:rsid w:val="007B2F2B"/>
    <w:rsid w:val="007B6BC6"/>
    <w:rsid w:val="007C5423"/>
    <w:rsid w:val="007D2A91"/>
    <w:rsid w:val="007D4464"/>
    <w:rsid w:val="007D4AF8"/>
    <w:rsid w:val="007D4D88"/>
    <w:rsid w:val="007D6FF5"/>
    <w:rsid w:val="007D7F4D"/>
    <w:rsid w:val="007E1C5C"/>
    <w:rsid w:val="007E3842"/>
    <w:rsid w:val="007E53A7"/>
    <w:rsid w:val="007E7919"/>
    <w:rsid w:val="007F4FF5"/>
    <w:rsid w:val="007F5439"/>
    <w:rsid w:val="007F64E1"/>
    <w:rsid w:val="007F7A99"/>
    <w:rsid w:val="007F7EBA"/>
    <w:rsid w:val="008029F7"/>
    <w:rsid w:val="00803607"/>
    <w:rsid w:val="00804F0E"/>
    <w:rsid w:val="00806DB5"/>
    <w:rsid w:val="008110AC"/>
    <w:rsid w:val="00811A8F"/>
    <w:rsid w:val="0081247C"/>
    <w:rsid w:val="00813E51"/>
    <w:rsid w:val="00814421"/>
    <w:rsid w:val="00820CF3"/>
    <w:rsid w:val="00821294"/>
    <w:rsid w:val="0082340D"/>
    <w:rsid w:val="00830D56"/>
    <w:rsid w:val="00831DF5"/>
    <w:rsid w:val="008333D7"/>
    <w:rsid w:val="008336CB"/>
    <w:rsid w:val="008354E2"/>
    <w:rsid w:val="00835713"/>
    <w:rsid w:val="008406F4"/>
    <w:rsid w:val="0084114C"/>
    <w:rsid w:val="00841A1F"/>
    <w:rsid w:val="008454D4"/>
    <w:rsid w:val="00845577"/>
    <w:rsid w:val="00845BC4"/>
    <w:rsid w:val="00847303"/>
    <w:rsid w:val="00850213"/>
    <w:rsid w:val="00851873"/>
    <w:rsid w:val="00853AD7"/>
    <w:rsid w:val="00860658"/>
    <w:rsid w:val="008614B7"/>
    <w:rsid w:val="0086378A"/>
    <w:rsid w:val="00865504"/>
    <w:rsid w:val="008669A8"/>
    <w:rsid w:val="008729CD"/>
    <w:rsid w:val="00872FE7"/>
    <w:rsid w:val="008736C3"/>
    <w:rsid w:val="00881151"/>
    <w:rsid w:val="0088555E"/>
    <w:rsid w:val="008879E2"/>
    <w:rsid w:val="00890994"/>
    <w:rsid w:val="00891882"/>
    <w:rsid w:val="008924B6"/>
    <w:rsid w:val="0089265A"/>
    <w:rsid w:val="00893325"/>
    <w:rsid w:val="008A02A2"/>
    <w:rsid w:val="008A1038"/>
    <w:rsid w:val="008A14DE"/>
    <w:rsid w:val="008A1FD5"/>
    <w:rsid w:val="008A461E"/>
    <w:rsid w:val="008A5AAE"/>
    <w:rsid w:val="008B05AD"/>
    <w:rsid w:val="008B244E"/>
    <w:rsid w:val="008B4556"/>
    <w:rsid w:val="008B6C75"/>
    <w:rsid w:val="008B6C98"/>
    <w:rsid w:val="008C0CE2"/>
    <w:rsid w:val="008C0E96"/>
    <w:rsid w:val="008C5169"/>
    <w:rsid w:val="008C5377"/>
    <w:rsid w:val="008C5E8F"/>
    <w:rsid w:val="008C60D9"/>
    <w:rsid w:val="008D0B38"/>
    <w:rsid w:val="008D2D5E"/>
    <w:rsid w:val="008D3C84"/>
    <w:rsid w:val="008D500B"/>
    <w:rsid w:val="008D7A2D"/>
    <w:rsid w:val="008E1627"/>
    <w:rsid w:val="008E7028"/>
    <w:rsid w:val="008F0C64"/>
    <w:rsid w:val="008F0F10"/>
    <w:rsid w:val="008F3183"/>
    <w:rsid w:val="008F371F"/>
    <w:rsid w:val="008F4634"/>
    <w:rsid w:val="00900BCD"/>
    <w:rsid w:val="00901313"/>
    <w:rsid w:val="009015E6"/>
    <w:rsid w:val="00903186"/>
    <w:rsid w:val="009129A3"/>
    <w:rsid w:val="00913199"/>
    <w:rsid w:val="009139AF"/>
    <w:rsid w:val="0091548D"/>
    <w:rsid w:val="00920C15"/>
    <w:rsid w:val="00923355"/>
    <w:rsid w:val="00923568"/>
    <w:rsid w:val="00927BCC"/>
    <w:rsid w:val="009308D3"/>
    <w:rsid w:val="00931321"/>
    <w:rsid w:val="00933C2A"/>
    <w:rsid w:val="00934170"/>
    <w:rsid w:val="00935F60"/>
    <w:rsid w:val="00950345"/>
    <w:rsid w:val="0095361C"/>
    <w:rsid w:val="00954B2B"/>
    <w:rsid w:val="00955789"/>
    <w:rsid w:val="009557D9"/>
    <w:rsid w:val="00956D96"/>
    <w:rsid w:val="0096036A"/>
    <w:rsid w:val="00964386"/>
    <w:rsid w:val="00964663"/>
    <w:rsid w:val="00964C87"/>
    <w:rsid w:val="00965021"/>
    <w:rsid w:val="009659AB"/>
    <w:rsid w:val="0096688D"/>
    <w:rsid w:val="0097249C"/>
    <w:rsid w:val="00972FCD"/>
    <w:rsid w:val="00973711"/>
    <w:rsid w:val="0097436B"/>
    <w:rsid w:val="0097454F"/>
    <w:rsid w:val="0098151B"/>
    <w:rsid w:val="00983F97"/>
    <w:rsid w:val="00984C7A"/>
    <w:rsid w:val="009865AB"/>
    <w:rsid w:val="0098782A"/>
    <w:rsid w:val="00994F45"/>
    <w:rsid w:val="00995F6D"/>
    <w:rsid w:val="009A0D76"/>
    <w:rsid w:val="009A1689"/>
    <w:rsid w:val="009A699A"/>
    <w:rsid w:val="009B1F97"/>
    <w:rsid w:val="009B2C71"/>
    <w:rsid w:val="009B3FB8"/>
    <w:rsid w:val="009B75A5"/>
    <w:rsid w:val="009C2D97"/>
    <w:rsid w:val="009C78DE"/>
    <w:rsid w:val="009C7EAB"/>
    <w:rsid w:val="009D0D30"/>
    <w:rsid w:val="009D0ED0"/>
    <w:rsid w:val="009D1E8B"/>
    <w:rsid w:val="009D3EB0"/>
    <w:rsid w:val="009D71C8"/>
    <w:rsid w:val="009D7846"/>
    <w:rsid w:val="009E396F"/>
    <w:rsid w:val="009E3DC3"/>
    <w:rsid w:val="009E6A75"/>
    <w:rsid w:val="009F0E89"/>
    <w:rsid w:val="009F2F2C"/>
    <w:rsid w:val="009F3FC0"/>
    <w:rsid w:val="00A0066B"/>
    <w:rsid w:val="00A00D54"/>
    <w:rsid w:val="00A0428A"/>
    <w:rsid w:val="00A04575"/>
    <w:rsid w:val="00A1444F"/>
    <w:rsid w:val="00A16568"/>
    <w:rsid w:val="00A17427"/>
    <w:rsid w:val="00A21542"/>
    <w:rsid w:val="00A255DA"/>
    <w:rsid w:val="00A263AA"/>
    <w:rsid w:val="00A27E2C"/>
    <w:rsid w:val="00A27EFA"/>
    <w:rsid w:val="00A33E17"/>
    <w:rsid w:val="00A35CE8"/>
    <w:rsid w:val="00A361D4"/>
    <w:rsid w:val="00A4190B"/>
    <w:rsid w:val="00A41ED3"/>
    <w:rsid w:val="00A46862"/>
    <w:rsid w:val="00A473C8"/>
    <w:rsid w:val="00A51A3B"/>
    <w:rsid w:val="00A52E53"/>
    <w:rsid w:val="00A54E47"/>
    <w:rsid w:val="00A56793"/>
    <w:rsid w:val="00A57F35"/>
    <w:rsid w:val="00A64879"/>
    <w:rsid w:val="00A66B7A"/>
    <w:rsid w:val="00A67955"/>
    <w:rsid w:val="00A719B2"/>
    <w:rsid w:val="00A72638"/>
    <w:rsid w:val="00A73F92"/>
    <w:rsid w:val="00A74FAA"/>
    <w:rsid w:val="00A83DBA"/>
    <w:rsid w:val="00A84E5A"/>
    <w:rsid w:val="00A84F86"/>
    <w:rsid w:val="00A9044A"/>
    <w:rsid w:val="00A9162B"/>
    <w:rsid w:val="00A92A0B"/>
    <w:rsid w:val="00AA04F3"/>
    <w:rsid w:val="00AA097A"/>
    <w:rsid w:val="00AA2C03"/>
    <w:rsid w:val="00AA650E"/>
    <w:rsid w:val="00AA7A93"/>
    <w:rsid w:val="00AB0CBE"/>
    <w:rsid w:val="00AB5B74"/>
    <w:rsid w:val="00AB6CC0"/>
    <w:rsid w:val="00AB7B55"/>
    <w:rsid w:val="00AC41D7"/>
    <w:rsid w:val="00AC6B16"/>
    <w:rsid w:val="00AC7A97"/>
    <w:rsid w:val="00AD1225"/>
    <w:rsid w:val="00AD25D0"/>
    <w:rsid w:val="00AD2771"/>
    <w:rsid w:val="00AD4FC2"/>
    <w:rsid w:val="00AE0058"/>
    <w:rsid w:val="00AE136F"/>
    <w:rsid w:val="00AE1767"/>
    <w:rsid w:val="00AE321A"/>
    <w:rsid w:val="00AF0DEE"/>
    <w:rsid w:val="00AF19B2"/>
    <w:rsid w:val="00AF1BC1"/>
    <w:rsid w:val="00AF1C3F"/>
    <w:rsid w:val="00AF5B0E"/>
    <w:rsid w:val="00B00274"/>
    <w:rsid w:val="00B07C76"/>
    <w:rsid w:val="00B13F07"/>
    <w:rsid w:val="00B15B95"/>
    <w:rsid w:val="00B178B0"/>
    <w:rsid w:val="00B20420"/>
    <w:rsid w:val="00B21E4A"/>
    <w:rsid w:val="00B22A5D"/>
    <w:rsid w:val="00B25778"/>
    <w:rsid w:val="00B25A31"/>
    <w:rsid w:val="00B273CF"/>
    <w:rsid w:val="00B307BB"/>
    <w:rsid w:val="00B31902"/>
    <w:rsid w:val="00B347A2"/>
    <w:rsid w:val="00B37098"/>
    <w:rsid w:val="00B37CFE"/>
    <w:rsid w:val="00B41830"/>
    <w:rsid w:val="00B4370D"/>
    <w:rsid w:val="00B450C0"/>
    <w:rsid w:val="00B4581B"/>
    <w:rsid w:val="00B540F3"/>
    <w:rsid w:val="00B5423A"/>
    <w:rsid w:val="00B5724C"/>
    <w:rsid w:val="00B57E59"/>
    <w:rsid w:val="00B60511"/>
    <w:rsid w:val="00B6345F"/>
    <w:rsid w:val="00B65471"/>
    <w:rsid w:val="00B67775"/>
    <w:rsid w:val="00B72551"/>
    <w:rsid w:val="00B73EAC"/>
    <w:rsid w:val="00B74C6B"/>
    <w:rsid w:val="00B76FCF"/>
    <w:rsid w:val="00B84AA1"/>
    <w:rsid w:val="00B85036"/>
    <w:rsid w:val="00B86771"/>
    <w:rsid w:val="00B86DE2"/>
    <w:rsid w:val="00B9584A"/>
    <w:rsid w:val="00B95C8D"/>
    <w:rsid w:val="00B97493"/>
    <w:rsid w:val="00BA0391"/>
    <w:rsid w:val="00BA37D3"/>
    <w:rsid w:val="00BA396A"/>
    <w:rsid w:val="00BA4BAA"/>
    <w:rsid w:val="00BA6593"/>
    <w:rsid w:val="00BA772B"/>
    <w:rsid w:val="00BB266A"/>
    <w:rsid w:val="00BB30BE"/>
    <w:rsid w:val="00BB3C2B"/>
    <w:rsid w:val="00BC00C8"/>
    <w:rsid w:val="00BC7112"/>
    <w:rsid w:val="00BD0971"/>
    <w:rsid w:val="00BD1003"/>
    <w:rsid w:val="00BD170E"/>
    <w:rsid w:val="00BD1C45"/>
    <w:rsid w:val="00BD4700"/>
    <w:rsid w:val="00BE0B9B"/>
    <w:rsid w:val="00BE1CAF"/>
    <w:rsid w:val="00BE2949"/>
    <w:rsid w:val="00BF07ED"/>
    <w:rsid w:val="00BF163A"/>
    <w:rsid w:val="00BF433B"/>
    <w:rsid w:val="00BF5D45"/>
    <w:rsid w:val="00BF5F43"/>
    <w:rsid w:val="00BF74BC"/>
    <w:rsid w:val="00C0130C"/>
    <w:rsid w:val="00C018EC"/>
    <w:rsid w:val="00C02DD9"/>
    <w:rsid w:val="00C03100"/>
    <w:rsid w:val="00C03269"/>
    <w:rsid w:val="00C05874"/>
    <w:rsid w:val="00C12212"/>
    <w:rsid w:val="00C14130"/>
    <w:rsid w:val="00C14E3E"/>
    <w:rsid w:val="00C20F86"/>
    <w:rsid w:val="00C27652"/>
    <w:rsid w:val="00C30E08"/>
    <w:rsid w:val="00C31E51"/>
    <w:rsid w:val="00C3315A"/>
    <w:rsid w:val="00C3407A"/>
    <w:rsid w:val="00C3500A"/>
    <w:rsid w:val="00C365AA"/>
    <w:rsid w:val="00C37061"/>
    <w:rsid w:val="00C37A73"/>
    <w:rsid w:val="00C431E9"/>
    <w:rsid w:val="00C44629"/>
    <w:rsid w:val="00C44A14"/>
    <w:rsid w:val="00C45B78"/>
    <w:rsid w:val="00C50FAA"/>
    <w:rsid w:val="00C53F27"/>
    <w:rsid w:val="00C5463D"/>
    <w:rsid w:val="00C54B16"/>
    <w:rsid w:val="00C5708C"/>
    <w:rsid w:val="00C57428"/>
    <w:rsid w:val="00C60C9B"/>
    <w:rsid w:val="00C6140A"/>
    <w:rsid w:val="00C6150D"/>
    <w:rsid w:val="00C64725"/>
    <w:rsid w:val="00C64D8D"/>
    <w:rsid w:val="00C73A5D"/>
    <w:rsid w:val="00C75A6B"/>
    <w:rsid w:val="00C7787D"/>
    <w:rsid w:val="00C82C04"/>
    <w:rsid w:val="00C857F6"/>
    <w:rsid w:val="00C90931"/>
    <w:rsid w:val="00C97856"/>
    <w:rsid w:val="00C97F75"/>
    <w:rsid w:val="00CA3077"/>
    <w:rsid w:val="00CA54EC"/>
    <w:rsid w:val="00CA59FC"/>
    <w:rsid w:val="00CB07F3"/>
    <w:rsid w:val="00CB3B55"/>
    <w:rsid w:val="00CB71B5"/>
    <w:rsid w:val="00CC0CBB"/>
    <w:rsid w:val="00CC1E10"/>
    <w:rsid w:val="00CC2A5A"/>
    <w:rsid w:val="00CC3BBE"/>
    <w:rsid w:val="00CC4AC7"/>
    <w:rsid w:val="00CC6F2F"/>
    <w:rsid w:val="00CC779F"/>
    <w:rsid w:val="00CD0080"/>
    <w:rsid w:val="00CD3608"/>
    <w:rsid w:val="00CD37E4"/>
    <w:rsid w:val="00CD4142"/>
    <w:rsid w:val="00CD43E4"/>
    <w:rsid w:val="00CE3EBA"/>
    <w:rsid w:val="00CF5E99"/>
    <w:rsid w:val="00CF7075"/>
    <w:rsid w:val="00CF7E56"/>
    <w:rsid w:val="00D00B8C"/>
    <w:rsid w:val="00D02208"/>
    <w:rsid w:val="00D16232"/>
    <w:rsid w:val="00D17E32"/>
    <w:rsid w:val="00D20463"/>
    <w:rsid w:val="00D22BDD"/>
    <w:rsid w:val="00D24090"/>
    <w:rsid w:val="00D24742"/>
    <w:rsid w:val="00D2532E"/>
    <w:rsid w:val="00D255E1"/>
    <w:rsid w:val="00D27B94"/>
    <w:rsid w:val="00D315A1"/>
    <w:rsid w:val="00D317DE"/>
    <w:rsid w:val="00D31A60"/>
    <w:rsid w:val="00D32501"/>
    <w:rsid w:val="00D3366A"/>
    <w:rsid w:val="00D3371A"/>
    <w:rsid w:val="00D36EF9"/>
    <w:rsid w:val="00D37691"/>
    <w:rsid w:val="00D426CA"/>
    <w:rsid w:val="00D44C1B"/>
    <w:rsid w:val="00D46D5D"/>
    <w:rsid w:val="00D47199"/>
    <w:rsid w:val="00D51C54"/>
    <w:rsid w:val="00D53A00"/>
    <w:rsid w:val="00D547EF"/>
    <w:rsid w:val="00D57266"/>
    <w:rsid w:val="00D624C2"/>
    <w:rsid w:val="00D7533B"/>
    <w:rsid w:val="00D804DF"/>
    <w:rsid w:val="00D80C67"/>
    <w:rsid w:val="00D80CAD"/>
    <w:rsid w:val="00D85A4D"/>
    <w:rsid w:val="00D86459"/>
    <w:rsid w:val="00D871C5"/>
    <w:rsid w:val="00D903B1"/>
    <w:rsid w:val="00D944D6"/>
    <w:rsid w:val="00D94857"/>
    <w:rsid w:val="00DA1886"/>
    <w:rsid w:val="00DA2DC3"/>
    <w:rsid w:val="00DB01BC"/>
    <w:rsid w:val="00DB091D"/>
    <w:rsid w:val="00DB1FC3"/>
    <w:rsid w:val="00DB3393"/>
    <w:rsid w:val="00DB4BA8"/>
    <w:rsid w:val="00DB6112"/>
    <w:rsid w:val="00DC2825"/>
    <w:rsid w:val="00DC4CC0"/>
    <w:rsid w:val="00DC717B"/>
    <w:rsid w:val="00DC7933"/>
    <w:rsid w:val="00DD083C"/>
    <w:rsid w:val="00DD26C3"/>
    <w:rsid w:val="00DD6310"/>
    <w:rsid w:val="00DD6F68"/>
    <w:rsid w:val="00DE04E6"/>
    <w:rsid w:val="00DE077D"/>
    <w:rsid w:val="00DE0EFD"/>
    <w:rsid w:val="00DE103C"/>
    <w:rsid w:val="00DE10A0"/>
    <w:rsid w:val="00DE176C"/>
    <w:rsid w:val="00DE2085"/>
    <w:rsid w:val="00DE2579"/>
    <w:rsid w:val="00DE411D"/>
    <w:rsid w:val="00DE5E92"/>
    <w:rsid w:val="00DE6ED5"/>
    <w:rsid w:val="00DE72D9"/>
    <w:rsid w:val="00DF03C9"/>
    <w:rsid w:val="00DF0831"/>
    <w:rsid w:val="00DF1CCF"/>
    <w:rsid w:val="00DF46AC"/>
    <w:rsid w:val="00DF5557"/>
    <w:rsid w:val="00DF55D5"/>
    <w:rsid w:val="00E12830"/>
    <w:rsid w:val="00E1305C"/>
    <w:rsid w:val="00E13BB8"/>
    <w:rsid w:val="00E161DA"/>
    <w:rsid w:val="00E17CA6"/>
    <w:rsid w:val="00E23924"/>
    <w:rsid w:val="00E25485"/>
    <w:rsid w:val="00E27353"/>
    <w:rsid w:val="00E27A07"/>
    <w:rsid w:val="00E33648"/>
    <w:rsid w:val="00E3656E"/>
    <w:rsid w:val="00E449AA"/>
    <w:rsid w:val="00E4546A"/>
    <w:rsid w:val="00E45BC2"/>
    <w:rsid w:val="00E52BC5"/>
    <w:rsid w:val="00E555CC"/>
    <w:rsid w:val="00E61911"/>
    <w:rsid w:val="00E6579C"/>
    <w:rsid w:val="00E65B51"/>
    <w:rsid w:val="00E67A68"/>
    <w:rsid w:val="00E70D6A"/>
    <w:rsid w:val="00E728AB"/>
    <w:rsid w:val="00E72F7B"/>
    <w:rsid w:val="00E74E43"/>
    <w:rsid w:val="00E77DAD"/>
    <w:rsid w:val="00E80521"/>
    <w:rsid w:val="00E84BA7"/>
    <w:rsid w:val="00E85E76"/>
    <w:rsid w:val="00E87D31"/>
    <w:rsid w:val="00E9134A"/>
    <w:rsid w:val="00E92D1B"/>
    <w:rsid w:val="00E92E7A"/>
    <w:rsid w:val="00E93A89"/>
    <w:rsid w:val="00EA06F2"/>
    <w:rsid w:val="00EA538F"/>
    <w:rsid w:val="00EA6252"/>
    <w:rsid w:val="00EB204F"/>
    <w:rsid w:val="00EB20E6"/>
    <w:rsid w:val="00EB6AAA"/>
    <w:rsid w:val="00EB6CB3"/>
    <w:rsid w:val="00EC0420"/>
    <w:rsid w:val="00EC08C6"/>
    <w:rsid w:val="00EC274D"/>
    <w:rsid w:val="00EC3D85"/>
    <w:rsid w:val="00EC3E57"/>
    <w:rsid w:val="00EC6B95"/>
    <w:rsid w:val="00EC729D"/>
    <w:rsid w:val="00ED01D3"/>
    <w:rsid w:val="00ED3E44"/>
    <w:rsid w:val="00ED76C9"/>
    <w:rsid w:val="00ED7B5A"/>
    <w:rsid w:val="00EE45D1"/>
    <w:rsid w:val="00EE6A88"/>
    <w:rsid w:val="00EF1133"/>
    <w:rsid w:val="00EF2CBF"/>
    <w:rsid w:val="00EF36A3"/>
    <w:rsid w:val="00EF3DAF"/>
    <w:rsid w:val="00EF5715"/>
    <w:rsid w:val="00EF59E5"/>
    <w:rsid w:val="00F0002A"/>
    <w:rsid w:val="00F001B2"/>
    <w:rsid w:val="00F00BCD"/>
    <w:rsid w:val="00F0233C"/>
    <w:rsid w:val="00F11940"/>
    <w:rsid w:val="00F1267D"/>
    <w:rsid w:val="00F146BD"/>
    <w:rsid w:val="00F172A3"/>
    <w:rsid w:val="00F2306B"/>
    <w:rsid w:val="00F273BD"/>
    <w:rsid w:val="00F30E10"/>
    <w:rsid w:val="00F33454"/>
    <w:rsid w:val="00F33B60"/>
    <w:rsid w:val="00F3601E"/>
    <w:rsid w:val="00F401D9"/>
    <w:rsid w:val="00F40898"/>
    <w:rsid w:val="00F41B83"/>
    <w:rsid w:val="00F42C0F"/>
    <w:rsid w:val="00F435EA"/>
    <w:rsid w:val="00F47B82"/>
    <w:rsid w:val="00F51382"/>
    <w:rsid w:val="00F52036"/>
    <w:rsid w:val="00F56BDD"/>
    <w:rsid w:val="00F5733E"/>
    <w:rsid w:val="00F575C6"/>
    <w:rsid w:val="00F601E3"/>
    <w:rsid w:val="00F61E78"/>
    <w:rsid w:val="00F6220A"/>
    <w:rsid w:val="00F67FF4"/>
    <w:rsid w:val="00F71442"/>
    <w:rsid w:val="00F73BBB"/>
    <w:rsid w:val="00F75099"/>
    <w:rsid w:val="00F7693A"/>
    <w:rsid w:val="00F76EF9"/>
    <w:rsid w:val="00F77596"/>
    <w:rsid w:val="00F82153"/>
    <w:rsid w:val="00F87303"/>
    <w:rsid w:val="00F90F0A"/>
    <w:rsid w:val="00F926F9"/>
    <w:rsid w:val="00FA1D07"/>
    <w:rsid w:val="00FA3CCE"/>
    <w:rsid w:val="00FA4315"/>
    <w:rsid w:val="00FB14E4"/>
    <w:rsid w:val="00FB2207"/>
    <w:rsid w:val="00FB4061"/>
    <w:rsid w:val="00FB7236"/>
    <w:rsid w:val="00FC2062"/>
    <w:rsid w:val="00FC236D"/>
    <w:rsid w:val="00FC275D"/>
    <w:rsid w:val="00FC516A"/>
    <w:rsid w:val="00FD2E5A"/>
    <w:rsid w:val="00FD76D1"/>
    <w:rsid w:val="00FE0C6F"/>
    <w:rsid w:val="00FE20F5"/>
    <w:rsid w:val="00FE48DE"/>
    <w:rsid w:val="00FE4C1E"/>
    <w:rsid w:val="00FE5645"/>
    <w:rsid w:val="00FE6EF5"/>
    <w:rsid w:val="00FE6F93"/>
    <w:rsid w:val="00FF040F"/>
    <w:rsid w:val="00FF045C"/>
    <w:rsid w:val="00FF0BFD"/>
    <w:rsid w:val="00FF0D52"/>
    <w:rsid w:val="00FF1E71"/>
    <w:rsid w:val="00FF2522"/>
    <w:rsid w:val="00FF498F"/>
    <w:rsid w:val="00FF5EF1"/>
    <w:rsid w:val="00FF7210"/>
    <w:rsid w:val="03C72166"/>
    <w:rsid w:val="073D0CEA"/>
    <w:rsid w:val="0A0E4CBA"/>
    <w:rsid w:val="0DC53886"/>
    <w:rsid w:val="133C3041"/>
    <w:rsid w:val="13DB0BA1"/>
    <w:rsid w:val="1B077F38"/>
    <w:rsid w:val="1EDB3088"/>
    <w:rsid w:val="1FFB7A8E"/>
    <w:rsid w:val="206F0A79"/>
    <w:rsid w:val="232F10E6"/>
    <w:rsid w:val="24EB36AE"/>
    <w:rsid w:val="2D686211"/>
    <w:rsid w:val="3307373E"/>
    <w:rsid w:val="349B6665"/>
    <w:rsid w:val="38683D59"/>
    <w:rsid w:val="38BC1A6B"/>
    <w:rsid w:val="43F1545A"/>
    <w:rsid w:val="49975A5C"/>
    <w:rsid w:val="50F3350F"/>
    <w:rsid w:val="53DC7191"/>
    <w:rsid w:val="54D96CC5"/>
    <w:rsid w:val="5C38725C"/>
    <w:rsid w:val="5CC3147F"/>
    <w:rsid w:val="5DDE3802"/>
    <w:rsid w:val="62B77D21"/>
    <w:rsid w:val="696C484E"/>
    <w:rsid w:val="6FAC40F9"/>
    <w:rsid w:val="70BA1EAD"/>
    <w:rsid w:val="74495E9B"/>
    <w:rsid w:val="7982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AD1C1"/>
  <w15:docId w15:val="{56E61839-95E6-417B-B077-9E8C0C6D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0"/>
    <w:qFormat/>
    <w:pPr>
      <w:keepNext/>
      <w:keepLines/>
      <w:widowControl/>
      <w:spacing w:after="240" w:line="240" w:lineRule="atLeast"/>
      <w:jc w:val="center"/>
      <w:outlineLvl w:val="0"/>
    </w:pPr>
    <w:rPr>
      <w:rFonts w:ascii="Garamond" w:hAnsi="Garamond"/>
      <w:caps/>
      <w:spacing w:val="14"/>
      <w:kern w:val="20"/>
      <w:sz w:val="23"/>
      <w:szCs w:val="20"/>
      <w:lang w:bidi="he-IL"/>
    </w:rPr>
  </w:style>
  <w:style w:type="paragraph" w:styleId="2">
    <w:name w:val="heading 2"/>
    <w:basedOn w:val="a"/>
    <w:next w:val="a"/>
    <w:qFormat/>
    <w:pPr>
      <w:widowControl/>
      <w:tabs>
        <w:tab w:val="left" w:pos="900"/>
      </w:tabs>
      <w:autoSpaceDE w:val="0"/>
      <w:autoSpaceDN w:val="0"/>
      <w:spacing w:after="340" w:line="340" w:lineRule="exact"/>
      <w:ind w:left="900" w:hanging="720"/>
      <w:jc w:val="left"/>
      <w:outlineLvl w:val="1"/>
    </w:pPr>
    <w:rPr>
      <w:rFonts w:ascii="宋体" w:hAnsi="宋体"/>
      <w:kern w:val="0"/>
      <w:sz w:val="24"/>
      <w:lang w:val="en-GB" w:eastAsia="en-US"/>
    </w:rPr>
  </w:style>
  <w:style w:type="paragraph" w:styleId="4">
    <w:name w:val="heading 4"/>
    <w:basedOn w:val="a"/>
    <w:next w:val="a"/>
    <w:qFormat/>
    <w:pPr>
      <w:widowControl/>
      <w:tabs>
        <w:tab w:val="left" w:pos="1440"/>
      </w:tabs>
      <w:autoSpaceDE w:val="0"/>
      <w:autoSpaceDN w:val="0"/>
      <w:spacing w:after="340" w:line="340" w:lineRule="exact"/>
      <w:ind w:left="1440" w:hanging="720"/>
      <w:jc w:val="left"/>
      <w:outlineLvl w:val="3"/>
    </w:pPr>
    <w:rPr>
      <w:rFonts w:ascii="宋体" w:hAnsi="宋体"/>
      <w:kern w:val="0"/>
      <w:sz w:val="24"/>
      <w:lang w:val="en-GB" w:eastAsia="en-US"/>
    </w:rPr>
  </w:style>
  <w:style w:type="paragraph" w:styleId="5">
    <w:name w:val="heading 5"/>
    <w:basedOn w:val="a"/>
    <w:next w:val="a"/>
    <w:qFormat/>
    <w:pPr>
      <w:widowControl/>
      <w:tabs>
        <w:tab w:val="left" w:pos="2160"/>
      </w:tabs>
      <w:autoSpaceDE w:val="0"/>
      <w:autoSpaceDN w:val="0"/>
      <w:spacing w:after="340" w:line="340" w:lineRule="exact"/>
      <w:ind w:left="2160" w:hanging="720"/>
      <w:jc w:val="left"/>
      <w:outlineLvl w:val="4"/>
    </w:pPr>
    <w:rPr>
      <w:rFonts w:ascii="宋体" w:hAnsi="宋体"/>
      <w:kern w:val="0"/>
      <w:sz w:val="24"/>
      <w:lang w:val="en-GB" w:eastAsia="en-US"/>
    </w:rPr>
  </w:style>
  <w:style w:type="paragraph" w:styleId="6">
    <w:name w:val="heading 6"/>
    <w:basedOn w:val="a"/>
    <w:next w:val="a"/>
    <w:qFormat/>
    <w:pPr>
      <w:widowControl/>
      <w:tabs>
        <w:tab w:val="left" w:pos="2160"/>
      </w:tabs>
      <w:autoSpaceDE w:val="0"/>
      <w:autoSpaceDN w:val="0"/>
      <w:spacing w:after="340" w:line="340" w:lineRule="exact"/>
      <w:ind w:left="2160" w:hanging="720"/>
      <w:jc w:val="left"/>
      <w:outlineLvl w:val="5"/>
    </w:pPr>
    <w:rPr>
      <w:rFonts w:ascii="宋体" w:hAnsi="宋体"/>
      <w:kern w:val="0"/>
      <w:sz w:val="24"/>
      <w:lang w:val="en-GB" w:eastAsia="en-US"/>
    </w:rPr>
  </w:style>
  <w:style w:type="paragraph" w:styleId="9">
    <w:name w:val="heading 9"/>
    <w:basedOn w:val="a"/>
    <w:next w:val="a"/>
    <w:qFormat/>
    <w:pPr>
      <w:widowControl/>
      <w:tabs>
        <w:tab w:val="left" w:pos="4321"/>
      </w:tabs>
      <w:autoSpaceDE w:val="0"/>
      <w:autoSpaceDN w:val="0"/>
      <w:spacing w:after="340" w:line="340" w:lineRule="exact"/>
      <w:ind w:left="4321" w:hanging="721"/>
      <w:jc w:val="left"/>
      <w:outlineLvl w:val="8"/>
    </w:pPr>
    <w:rPr>
      <w:rFonts w:ascii="宋体" w:hAnsi="宋体"/>
      <w:kern w:val="0"/>
      <w:sz w:val="24"/>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line="500" w:lineRule="exact"/>
    </w:pPr>
    <w:rPr>
      <w:rFonts w:ascii="华文中宋" w:eastAsia="华文中宋" w:hAnsi="宋体"/>
      <w:b/>
      <w:bCs/>
      <w:sz w:val="24"/>
    </w:rPr>
  </w:style>
  <w:style w:type="paragraph" w:styleId="a4">
    <w:name w:val="annotation text"/>
    <w:basedOn w:val="a"/>
    <w:semiHidden/>
    <w:pPr>
      <w:jc w:val="left"/>
    </w:pPr>
  </w:style>
  <w:style w:type="paragraph" w:styleId="a5">
    <w:name w:val="Body Text Indent"/>
    <w:basedOn w:val="a"/>
    <w:pPr>
      <w:spacing w:line="440" w:lineRule="exact"/>
      <w:ind w:firstLineChars="200" w:firstLine="480"/>
    </w:pPr>
    <w:rPr>
      <w:rFonts w:ascii="宋体" w:hAnsi="宋体"/>
      <w:sz w:val="24"/>
    </w:rPr>
  </w:style>
  <w:style w:type="paragraph" w:styleId="a6">
    <w:name w:val="Plain Text"/>
    <w:basedOn w:val="a"/>
    <w:rPr>
      <w:rFonts w:ascii="宋体" w:hAnsi="Courier New" w:cs="Courier New"/>
      <w:szCs w:val="21"/>
    </w:rPr>
  </w:style>
  <w:style w:type="paragraph" w:styleId="a7">
    <w:name w:val="Date"/>
    <w:basedOn w:val="a"/>
    <w:next w:val="a"/>
    <w:pPr>
      <w:ind w:leftChars="2500" w:left="100"/>
    </w:pPr>
    <w:rPr>
      <w:rFonts w:eastAsia="黑体"/>
      <w:sz w:val="28"/>
    </w:rPr>
  </w:style>
  <w:style w:type="paragraph" w:styleId="20">
    <w:name w:val="Body Text Indent 2"/>
    <w:basedOn w:val="a"/>
    <w:pPr>
      <w:spacing w:line="460" w:lineRule="exact"/>
      <w:ind w:firstLineChars="200" w:firstLine="560"/>
    </w:pPr>
    <w:rPr>
      <w:rFonts w:hAnsi="宋体"/>
      <w:sz w:val="28"/>
    </w:rPr>
  </w:style>
  <w:style w:type="paragraph" w:styleId="a8">
    <w:name w:val="Balloon Text"/>
    <w:basedOn w:val="a"/>
    <w:semiHidden/>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3">
    <w:name w:val="Body Text Indent 3"/>
    <w:basedOn w:val="a"/>
    <w:pPr>
      <w:spacing w:line="500" w:lineRule="exact"/>
      <w:ind w:firstLineChars="200" w:firstLine="482"/>
    </w:pPr>
    <w:rPr>
      <w:rFonts w:eastAsia="黑体"/>
      <w:b/>
      <w:bCs/>
      <w:sz w:val="24"/>
    </w:rPr>
  </w:style>
  <w:style w:type="paragraph" w:styleId="TOC2">
    <w:name w:val="toc 2"/>
    <w:basedOn w:val="a"/>
    <w:next w:val="a"/>
    <w:uiPriority w:val="39"/>
    <w:pPr>
      <w:ind w:leftChars="200" w:left="420"/>
    </w:pPr>
  </w:style>
  <w:style w:type="paragraph" w:styleId="21">
    <w:name w:val="Body Text 2"/>
    <w:basedOn w:val="a"/>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b">
    <w:name w:val="Normal (Web)"/>
    <w:basedOn w:val="a"/>
    <w:rPr>
      <w:sz w:val="24"/>
    </w:rPr>
  </w:style>
  <w:style w:type="paragraph" w:styleId="ac">
    <w:name w:val="Title"/>
    <w:basedOn w:val="a"/>
    <w:qFormat/>
    <w:pPr>
      <w:widowControl/>
      <w:autoSpaceDE w:val="0"/>
      <w:autoSpaceDN w:val="0"/>
      <w:jc w:val="center"/>
    </w:pPr>
    <w:rPr>
      <w:rFonts w:ascii="宋体" w:hAnsi="宋体"/>
      <w:b/>
      <w:caps/>
      <w:kern w:val="0"/>
      <w:sz w:val="26"/>
      <w:szCs w:val="28"/>
      <w:lang w:val="en-GB" w:eastAsia="en-US"/>
    </w:rPr>
  </w:style>
  <w:style w:type="paragraph" w:styleId="ad">
    <w:name w:val="annotation subject"/>
    <w:basedOn w:val="a4"/>
    <w:next w:val="a4"/>
    <w:semiHidden/>
    <w:rPr>
      <w:b/>
      <w:bCs/>
    </w:rPr>
  </w:style>
  <w:style w:type="table" w:styleId="ae">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semiHidden/>
    <w:rPr>
      <w:sz w:val="21"/>
      <w:szCs w:val="21"/>
    </w:rPr>
  </w:style>
  <w:style w:type="character" w:customStyle="1" w:styleId="1Char">
    <w:name w:val="标题 1 Char"/>
    <w:rPr>
      <w:rFonts w:eastAsia="宋体"/>
      <w:b/>
      <w:bCs/>
      <w:kern w:val="44"/>
      <w:sz w:val="44"/>
      <w:szCs w:val="44"/>
      <w:lang w:val="en-US" w:eastAsia="zh-CN" w:bidi="ar-SA"/>
    </w:rPr>
  </w:style>
  <w:style w:type="paragraph" w:customStyle="1" w:styleId="CharCharCharChar">
    <w:name w:val="Char Char Char Char"/>
    <w:basedOn w:val="a"/>
    <w:pPr>
      <w:widowControl/>
      <w:autoSpaceDE w:val="0"/>
      <w:autoSpaceDN w:val="0"/>
      <w:adjustRightInd w:val="0"/>
      <w:spacing w:after="160" w:line="240" w:lineRule="exact"/>
      <w:jc w:val="left"/>
    </w:pPr>
    <w:rPr>
      <w:szCs w:val="20"/>
    </w:rPr>
  </w:style>
  <w:style w:type="paragraph" w:customStyle="1" w:styleId="af4">
    <w:basedOn w:val="1"/>
    <w:next w:val="a"/>
    <w:uiPriority w:val="39"/>
    <w:qFormat/>
    <w:pPr>
      <w:spacing w:before="480" w:after="0" w:line="276" w:lineRule="auto"/>
      <w:jc w:val="left"/>
      <w:outlineLvl w:val="9"/>
    </w:pPr>
    <w:rPr>
      <w:rFonts w:ascii="Cambria" w:hAnsi="Cambria"/>
      <w:b/>
      <w:bCs/>
      <w:caps w:val="0"/>
      <w:color w:val="365F91"/>
      <w:spacing w:val="0"/>
      <w:kern w:val="0"/>
      <w:sz w:val="28"/>
      <w:szCs w:val="28"/>
      <w:lang w:bidi="ar-SA"/>
    </w:rPr>
  </w:style>
  <w:style w:type="paragraph" w:customStyle="1" w:styleId="Char">
    <w:name w:val="Char"/>
    <w:basedOn w:val="a"/>
    <w:pPr>
      <w:widowControl/>
      <w:spacing w:after="160" w:line="240" w:lineRule="exact"/>
      <w:jc w:val="left"/>
    </w:pPr>
    <w:rPr>
      <w:rFonts w:eastAsia="Times New Roman"/>
      <w:kern w:val="0"/>
      <w:sz w:val="20"/>
      <w:szCs w:val="20"/>
    </w:rPr>
  </w:style>
  <w:style w:type="paragraph" w:customStyle="1" w:styleId="af5">
    <w:uiPriority w:val="99"/>
    <w:unhideWhenUsed/>
    <w:rPr>
      <w:kern w:val="2"/>
      <w:sz w:val="21"/>
      <w:szCs w:val="24"/>
    </w:rPr>
  </w:style>
  <w:style w:type="character" w:customStyle="1" w:styleId="af6">
    <w:uiPriority w:val="99"/>
    <w:unhideWhenUsed/>
    <w:rPr>
      <w:color w:val="605E5C"/>
      <w:shd w:val="clear" w:color="auto" w:fill="E1DFDD"/>
    </w:rPr>
  </w:style>
  <w:style w:type="paragraph" w:customStyle="1" w:styleId="p">
    <w:name w:val="p"/>
    <w:basedOn w:val="a"/>
    <w:pPr>
      <w:widowControl/>
      <w:spacing w:line="390" w:lineRule="atLeast"/>
      <w:ind w:firstLine="420"/>
      <w:jc w:val="left"/>
      <w:textAlignment w:val="center"/>
    </w:pPr>
    <w:rPr>
      <w:rFonts w:eastAsia="等线"/>
      <w:kern w:val="0"/>
      <w:sz w:val="24"/>
    </w:rPr>
  </w:style>
  <w:style w:type="character" w:customStyle="1" w:styleId="any">
    <w:name w:val="any"/>
  </w:style>
  <w:style w:type="character" w:customStyle="1" w:styleId="spansect2Title">
    <w:name w:val="span_sect2Titl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nfo.com.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aw.wkinfo.com.cn/document/show?collection=legislation&amp;aid=MTAxMDAxMzQ2NTE%3D&amp;language=%E4%B8%AD%E6%96%8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5358</Words>
  <Characters>30547</Characters>
  <Application>Microsoft Office Word</Application>
  <DocSecurity>0</DocSecurity>
  <Lines>254</Lines>
  <Paragraphs>71</Paragraphs>
  <ScaleCrop>false</ScaleCrop>
  <Company>befar</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山东龙大肉食品股份有限公司</dc:title>
  <dc:creator>zjb</dc:creator>
  <cp:lastModifiedBy>WJ 王静</cp:lastModifiedBy>
  <cp:revision>5</cp:revision>
  <cp:lastPrinted>2025-05-29T06:52:00Z</cp:lastPrinted>
  <dcterms:created xsi:type="dcterms:W3CDTF">2025-04-16T08:36:00Z</dcterms:created>
  <dcterms:modified xsi:type="dcterms:W3CDTF">2025-05-29T06:53:00Z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AB42C925FF904FB0A56F6F40E85BFC3F_13</vt:lpwstr>
  </property>
  <property fmtid="{D5CDD505-2E9C-101B-9397-08002B2CF9AE}" pid="4" name="KSOTemplateDocerSaveRecord">
    <vt:lpwstr>eyJoZGlkIjoiZjc1MjhkNmEzZGFkYTQ2MWU3ZGNjZWEzMjhiMGUyZjMiLCJ1c2VySWQiOiI0Mzc1MjU5NzkifQ==</vt:lpwstr>
  </property>
</Properties>
</file>