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4E6B8" w14:textId="355C0ECE" w:rsidR="00E262E6" w:rsidRDefault="005F14C6">
      <w:pPr>
        <w:pStyle w:val="Default"/>
        <w:spacing w:line="360" w:lineRule="auto"/>
        <w:jc w:val="both"/>
        <w:rPr>
          <w:rFonts w:ascii="Times New Roman" w:cs="Times New Roman"/>
          <w:sz w:val="21"/>
          <w:szCs w:val="21"/>
        </w:rPr>
      </w:pPr>
      <w:r>
        <w:rPr>
          <w:rFonts w:ascii="Times New Roman" w:cs="Times New Roman"/>
          <w:sz w:val="21"/>
          <w:szCs w:val="21"/>
        </w:rPr>
        <w:t>证券代码：</w:t>
      </w:r>
      <w:r>
        <w:rPr>
          <w:rFonts w:ascii="Times New Roman" w:cs="Times New Roman" w:hint="eastAsia"/>
          <w:sz w:val="21"/>
          <w:szCs w:val="21"/>
        </w:rPr>
        <w:t>002726</w:t>
      </w:r>
      <w:r>
        <w:rPr>
          <w:rFonts w:ascii="Times New Roman" w:cs="Times New Roman"/>
          <w:sz w:val="21"/>
          <w:szCs w:val="21"/>
        </w:rPr>
        <w:t xml:space="preserve">              </w:t>
      </w:r>
      <w:r>
        <w:rPr>
          <w:rFonts w:ascii="Times New Roman" w:cs="Times New Roman"/>
          <w:sz w:val="21"/>
          <w:szCs w:val="21"/>
        </w:rPr>
        <w:t>证券简称：</w:t>
      </w:r>
      <w:r>
        <w:rPr>
          <w:rFonts w:ascii="Times New Roman" w:cs="Times New Roman" w:hint="eastAsia"/>
          <w:sz w:val="21"/>
          <w:szCs w:val="21"/>
        </w:rPr>
        <w:t>龙大美食</w:t>
      </w:r>
      <w:r>
        <w:rPr>
          <w:rFonts w:ascii="Times New Roman" w:cs="Times New Roman"/>
          <w:sz w:val="21"/>
          <w:szCs w:val="21"/>
        </w:rPr>
        <w:t xml:space="preserve">           </w:t>
      </w:r>
      <w:r>
        <w:rPr>
          <w:rFonts w:ascii="Times New Roman" w:cs="Times New Roman"/>
          <w:sz w:val="21"/>
          <w:szCs w:val="21"/>
        </w:rPr>
        <w:t>公告编号：</w:t>
      </w:r>
      <w:r>
        <w:rPr>
          <w:rFonts w:ascii="Times New Roman" w:cs="Times New Roman"/>
          <w:sz w:val="21"/>
          <w:szCs w:val="21"/>
        </w:rPr>
        <w:t>202</w:t>
      </w:r>
      <w:r>
        <w:rPr>
          <w:rFonts w:ascii="Times New Roman" w:cs="Times New Roman" w:hint="eastAsia"/>
          <w:sz w:val="21"/>
          <w:szCs w:val="21"/>
        </w:rPr>
        <w:t>3-0</w:t>
      </w:r>
      <w:r w:rsidR="00C11B7E">
        <w:rPr>
          <w:rFonts w:ascii="Times New Roman" w:cs="Times New Roman"/>
          <w:sz w:val="21"/>
          <w:szCs w:val="21"/>
        </w:rPr>
        <w:t>7</w:t>
      </w:r>
      <w:r w:rsidR="00230D9B">
        <w:rPr>
          <w:rFonts w:ascii="Times New Roman" w:cs="Times New Roman"/>
          <w:sz w:val="21"/>
          <w:szCs w:val="21"/>
        </w:rPr>
        <w:t>8</w:t>
      </w:r>
    </w:p>
    <w:p w14:paraId="7713EB8B" w14:textId="77777777" w:rsidR="00E262E6" w:rsidRDefault="005F14C6">
      <w:pPr>
        <w:pStyle w:val="Default"/>
        <w:spacing w:line="360" w:lineRule="auto"/>
        <w:jc w:val="both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hint="eastAsia"/>
          <w:sz w:val="21"/>
        </w:rPr>
        <w:t>债券代码：</w:t>
      </w:r>
      <w:r>
        <w:rPr>
          <w:rFonts w:ascii="Times New Roman"/>
          <w:sz w:val="21"/>
        </w:rPr>
        <w:t xml:space="preserve">128119              </w:t>
      </w:r>
      <w:r>
        <w:rPr>
          <w:rFonts w:ascii="Times New Roman" w:hint="eastAsia"/>
          <w:sz w:val="21"/>
        </w:rPr>
        <w:t>债券简称：龙大转债</w:t>
      </w:r>
    </w:p>
    <w:p w14:paraId="5240375E" w14:textId="77777777" w:rsidR="00E262E6" w:rsidRDefault="005F14C6">
      <w:pPr>
        <w:pStyle w:val="Default"/>
        <w:spacing w:line="360" w:lineRule="auto"/>
        <w:rPr>
          <w:rFonts w:asci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 xml:space="preserve"> </w:t>
      </w:r>
    </w:p>
    <w:p w14:paraId="0499055E" w14:textId="77777777" w:rsidR="00E262E6" w:rsidRDefault="005F14C6"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山东龙大美食股份有限公司</w:t>
      </w:r>
    </w:p>
    <w:p w14:paraId="7D6F900E" w14:textId="0C499E8A" w:rsidR="00E262E6" w:rsidRDefault="005F14C6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b/>
          <w:color w:val="000000"/>
          <w:kern w:val="0"/>
          <w:sz w:val="28"/>
          <w:szCs w:val="28"/>
        </w:rPr>
        <w:t>第五届监事会第十</w:t>
      </w:r>
      <w:r w:rsidR="00C11B7E">
        <w:rPr>
          <w:rFonts w:hint="eastAsia"/>
          <w:b/>
          <w:color w:val="000000"/>
          <w:kern w:val="0"/>
          <w:sz w:val="28"/>
          <w:szCs w:val="28"/>
        </w:rPr>
        <w:t>二</w:t>
      </w:r>
      <w:r>
        <w:rPr>
          <w:rFonts w:hint="eastAsia"/>
          <w:b/>
          <w:color w:val="000000"/>
          <w:kern w:val="0"/>
          <w:sz w:val="28"/>
          <w:szCs w:val="28"/>
        </w:rPr>
        <w:t>次会议决议公告</w:t>
      </w:r>
    </w:p>
    <w:p w14:paraId="3BF67008" w14:textId="77777777" w:rsidR="00E262E6" w:rsidRDefault="00E262E6">
      <w:pPr>
        <w:spacing w:line="360" w:lineRule="auto"/>
        <w:rPr>
          <w:sz w:val="24"/>
        </w:rPr>
      </w:pPr>
    </w:p>
    <w:p w14:paraId="7834C1FD" w14:textId="77777777" w:rsidR="00E262E6" w:rsidRDefault="005F1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本公司及</w:t>
      </w:r>
      <w:r>
        <w:rPr>
          <w:rFonts w:hint="eastAsia"/>
          <w:sz w:val="24"/>
        </w:rPr>
        <w:t>监事会</w:t>
      </w:r>
      <w:r>
        <w:rPr>
          <w:sz w:val="24"/>
        </w:rPr>
        <w:t>全体成员保证信息披露内容的真实、准确和完整，没有虚假记载、误导性陈述或重大遗漏。</w:t>
      </w:r>
      <w:r>
        <w:rPr>
          <w:sz w:val="24"/>
        </w:rPr>
        <w:t xml:space="preserve">  </w:t>
      </w:r>
    </w:p>
    <w:p w14:paraId="1B02F402" w14:textId="77777777" w:rsidR="00E262E6" w:rsidRDefault="00E262E6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5B57B62F" w14:textId="77777777" w:rsidR="00E262E6" w:rsidRDefault="005F14C6">
      <w:pPr>
        <w:spacing w:line="360" w:lineRule="auto"/>
        <w:ind w:firstLineChars="200" w:firstLine="482"/>
        <w:rPr>
          <w:rFonts w:cs="宋体"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一、会议召开情况</w:t>
      </w:r>
    </w:p>
    <w:p w14:paraId="4EF51186" w14:textId="549F3C02" w:rsidR="00E262E6" w:rsidRDefault="005F14C6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山东龙大美食股份有限公司（以下简称“公司”）</w:t>
      </w:r>
      <w:r>
        <w:rPr>
          <w:rFonts w:cs="楷体_GB2312-WinCharSetFFFF-H" w:hint="eastAsia"/>
          <w:color w:val="000000"/>
          <w:kern w:val="0"/>
          <w:sz w:val="24"/>
        </w:rPr>
        <w:t>第五届监事会第十</w:t>
      </w:r>
      <w:r w:rsidR="00C11B7E">
        <w:rPr>
          <w:rFonts w:cs="楷体_GB2312-WinCharSetFFFF-H" w:hint="eastAsia"/>
          <w:color w:val="000000"/>
          <w:kern w:val="0"/>
          <w:sz w:val="24"/>
        </w:rPr>
        <w:t>二</w:t>
      </w:r>
      <w:r>
        <w:rPr>
          <w:rFonts w:cs="楷体_GB2312-WinCharSetFFFF-H" w:hint="eastAsia"/>
          <w:color w:val="000000"/>
          <w:kern w:val="0"/>
          <w:sz w:val="24"/>
        </w:rPr>
        <w:t>次会议</w:t>
      </w:r>
      <w:r>
        <w:rPr>
          <w:rFonts w:cs="宋体" w:hint="eastAsia"/>
          <w:kern w:val="0"/>
          <w:sz w:val="24"/>
        </w:rPr>
        <w:t>于</w:t>
      </w:r>
      <w:r>
        <w:rPr>
          <w:kern w:val="0"/>
          <w:sz w:val="24"/>
        </w:rPr>
        <w:t>202</w:t>
      </w:r>
      <w:r>
        <w:rPr>
          <w:rFonts w:hint="eastAsia"/>
          <w:kern w:val="0"/>
          <w:sz w:val="24"/>
        </w:rPr>
        <w:t>3</w:t>
      </w:r>
      <w:r>
        <w:rPr>
          <w:kern w:val="0"/>
          <w:sz w:val="24"/>
        </w:rPr>
        <w:t>年</w:t>
      </w:r>
      <w:r w:rsidR="00C11B7E">
        <w:rPr>
          <w:kern w:val="0"/>
          <w:sz w:val="24"/>
        </w:rPr>
        <w:t>10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1</w:t>
      </w:r>
      <w:r w:rsidR="00C11B7E">
        <w:rPr>
          <w:kern w:val="0"/>
          <w:sz w:val="24"/>
        </w:rPr>
        <w:t>9</w:t>
      </w:r>
      <w:r>
        <w:rPr>
          <w:rFonts w:hint="eastAsia"/>
          <w:kern w:val="0"/>
          <w:sz w:val="24"/>
        </w:rPr>
        <w:t>日</w:t>
      </w:r>
      <w:r>
        <w:rPr>
          <w:rFonts w:cs="宋体" w:hint="eastAsia"/>
          <w:kern w:val="0"/>
          <w:sz w:val="24"/>
        </w:rPr>
        <w:t>在</w:t>
      </w:r>
      <w:r>
        <w:rPr>
          <w:rFonts w:hint="eastAsia"/>
          <w:sz w:val="24"/>
        </w:rPr>
        <w:t>公司会议室以</w:t>
      </w:r>
      <w:r>
        <w:rPr>
          <w:rFonts w:hint="eastAsia"/>
          <w:kern w:val="0"/>
          <w:sz w:val="24"/>
        </w:rPr>
        <w:t>现场结合通讯</w:t>
      </w:r>
      <w:r>
        <w:rPr>
          <w:rFonts w:cs="宋体" w:hint="eastAsia"/>
          <w:sz w:val="24"/>
        </w:rPr>
        <w:t>的方式召开</w:t>
      </w:r>
      <w:r>
        <w:rPr>
          <w:rFonts w:cs="宋体" w:hint="eastAsia"/>
          <w:kern w:val="0"/>
          <w:sz w:val="24"/>
        </w:rPr>
        <w:t>。会议通知已于</w:t>
      </w:r>
      <w:r>
        <w:rPr>
          <w:kern w:val="0"/>
          <w:sz w:val="24"/>
        </w:rPr>
        <w:t>202</w:t>
      </w:r>
      <w:r>
        <w:rPr>
          <w:rFonts w:hint="eastAsia"/>
          <w:kern w:val="0"/>
          <w:sz w:val="24"/>
        </w:rPr>
        <w:t>3</w:t>
      </w:r>
      <w:r>
        <w:rPr>
          <w:kern w:val="0"/>
          <w:sz w:val="24"/>
        </w:rPr>
        <w:t>年</w:t>
      </w:r>
      <w:r w:rsidR="00C11B7E">
        <w:rPr>
          <w:kern w:val="0"/>
          <w:sz w:val="24"/>
        </w:rPr>
        <w:t>10</w:t>
      </w:r>
      <w:r>
        <w:rPr>
          <w:rFonts w:hint="eastAsia"/>
          <w:sz w:val="24"/>
        </w:rPr>
        <w:t>月</w:t>
      </w:r>
      <w:r w:rsidR="00C11B7E">
        <w:rPr>
          <w:sz w:val="24"/>
        </w:rPr>
        <w:t>14</w:t>
      </w:r>
      <w:r>
        <w:rPr>
          <w:rFonts w:hint="eastAsia"/>
          <w:sz w:val="24"/>
        </w:rPr>
        <w:t>日</w:t>
      </w:r>
      <w:r>
        <w:rPr>
          <w:rFonts w:cs="宋体" w:hint="eastAsia"/>
          <w:kern w:val="0"/>
          <w:sz w:val="24"/>
        </w:rPr>
        <w:t>送达各位监事，本次会议应出席监事</w:t>
      </w: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人，实际出席监事</w:t>
      </w: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人，会议由公司监事会主席张玮女士召集和主持。本次会议的召集、召开程序符合《公司法》和《公司章程》的有关规定。</w:t>
      </w:r>
    </w:p>
    <w:p w14:paraId="2AAE2376" w14:textId="77777777" w:rsidR="00E262E6" w:rsidRDefault="005F14C6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二、会议审议情况</w:t>
      </w:r>
    </w:p>
    <w:p w14:paraId="75934147" w14:textId="57A2059A" w:rsidR="00E262E6" w:rsidRDefault="005F14C6">
      <w:pPr>
        <w:spacing w:line="360" w:lineRule="auto"/>
        <w:ind w:firstLineChars="200" w:firstLine="482"/>
        <w:rPr>
          <w:rFonts w:cs="宋体"/>
          <w:b/>
          <w:sz w:val="24"/>
        </w:rPr>
      </w:pPr>
      <w:r>
        <w:rPr>
          <w:rFonts w:cs="宋体" w:hint="eastAsia"/>
          <w:b/>
          <w:kern w:val="0"/>
          <w:sz w:val="24"/>
        </w:rPr>
        <w:t>1</w:t>
      </w:r>
      <w:r>
        <w:rPr>
          <w:rFonts w:cs="宋体" w:hint="eastAsia"/>
          <w:b/>
          <w:kern w:val="0"/>
          <w:sz w:val="24"/>
        </w:rPr>
        <w:t>、审议通过了</w:t>
      </w:r>
      <w:r>
        <w:rPr>
          <w:rFonts w:cs="宋体" w:hint="eastAsia"/>
          <w:b/>
          <w:sz w:val="24"/>
        </w:rPr>
        <w:t>《</w:t>
      </w:r>
      <w:r w:rsidR="00C11B7E">
        <w:rPr>
          <w:rFonts w:cs="宋体" w:hint="eastAsia"/>
          <w:b/>
          <w:sz w:val="24"/>
        </w:rPr>
        <w:t>关于公司</w:t>
      </w:r>
      <w:r w:rsidR="00C11B7E">
        <w:rPr>
          <w:rFonts w:cs="宋体" w:hint="eastAsia"/>
          <w:b/>
          <w:sz w:val="24"/>
        </w:rPr>
        <w:t>2023</w:t>
      </w:r>
      <w:r w:rsidR="00C11B7E">
        <w:rPr>
          <w:rFonts w:cs="宋体" w:hint="eastAsia"/>
          <w:b/>
          <w:sz w:val="24"/>
        </w:rPr>
        <w:t>年第三季度报告的议案</w:t>
      </w:r>
      <w:r>
        <w:rPr>
          <w:rFonts w:cs="宋体" w:hint="eastAsia"/>
          <w:b/>
          <w:sz w:val="24"/>
        </w:rPr>
        <w:t>》</w:t>
      </w:r>
    </w:p>
    <w:p w14:paraId="29CCD441" w14:textId="55195F87" w:rsidR="00C11B7E" w:rsidRPr="00C11B7E" w:rsidRDefault="00C11B7E" w:rsidP="00C11B7E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表决结果：同意</w:t>
      </w: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票，反对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票，弃权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票。</w:t>
      </w:r>
    </w:p>
    <w:p w14:paraId="6F475643" w14:textId="463D45C7" w:rsidR="00E262E6" w:rsidRDefault="005F14C6" w:rsidP="00C11B7E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具体内容详见公司在《中国证券报》《证券时报》《证券日报》《上海证券报》和巨潮资讯网（</w:t>
      </w:r>
      <w:r>
        <w:rPr>
          <w:rFonts w:cs="宋体" w:hint="eastAsia"/>
          <w:kern w:val="0"/>
          <w:sz w:val="24"/>
        </w:rPr>
        <w:t>www.cninfo.com.cn</w:t>
      </w:r>
      <w:r>
        <w:rPr>
          <w:rFonts w:cs="宋体" w:hint="eastAsia"/>
          <w:kern w:val="0"/>
          <w:sz w:val="24"/>
        </w:rPr>
        <w:t>）披露的《</w:t>
      </w:r>
      <w:r w:rsidR="00C11B7E">
        <w:rPr>
          <w:rFonts w:cs="宋体" w:hint="eastAsia"/>
          <w:kern w:val="0"/>
          <w:sz w:val="24"/>
        </w:rPr>
        <w:t>山东龙大美食股份有限公司</w:t>
      </w:r>
      <w:r w:rsidR="00C11B7E">
        <w:rPr>
          <w:color w:val="000000"/>
          <w:sz w:val="24"/>
        </w:rPr>
        <w:t>202</w:t>
      </w:r>
      <w:r w:rsidR="00C11B7E">
        <w:rPr>
          <w:rFonts w:hint="eastAsia"/>
          <w:color w:val="000000"/>
          <w:sz w:val="24"/>
        </w:rPr>
        <w:t>3</w:t>
      </w:r>
      <w:r w:rsidR="00C11B7E">
        <w:rPr>
          <w:color w:val="000000"/>
          <w:sz w:val="24"/>
        </w:rPr>
        <w:t>年</w:t>
      </w:r>
      <w:r w:rsidR="00C11B7E">
        <w:rPr>
          <w:rFonts w:hint="eastAsia"/>
          <w:color w:val="000000"/>
          <w:sz w:val="24"/>
        </w:rPr>
        <w:t>第三季度报告</w:t>
      </w:r>
      <w:r>
        <w:rPr>
          <w:rFonts w:cs="宋体" w:hint="eastAsia"/>
          <w:kern w:val="0"/>
          <w:sz w:val="24"/>
        </w:rPr>
        <w:t>》（公告编号</w:t>
      </w:r>
      <w:r>
        <w:rPr>
          <w:rFonts w:cs="宋体" w:hint="eastAsia"/>
          <w:kern w:val="0"/>
          <w:sz w:val="24"/>
        </w:rPr>
        <w:t>2023-0</w:t>
      </w:r>
      <w:r w:rsidR="00C11B7E">
        <w:rPr>
          <w:rFonts w:cs="宋体"/>
          <w:kern w:val="0"/>
          <w:sz w:val="24"/>
        </w:rPr>
        <w:t>7</w:t>
      </w:r>
      <w:r w:rsidR="00230D9B">
        <w:rPr>
          <w:rFonts w:cs="宋体"/>
          <w:kern w:val="0"/>
          <w:sz w:val="24"/>
        </w:rPr>
        <w:t>9</w:t>
      </w:r>
      <w:r>
        <w:rPr>
          <w:rFonts w:cs="宋体" w:hint="eastAsia"/>
          <w:kern w:val="0"/>
          <w:sz w:val="24"/>
        </w:rPr>
        <w:t>）。</w:t>
      </w:r>
    </w:p>
    <w:p w14:paraId="1EC53942" w14:textId="1DAB2627" w:rsidR="00E262E6" w:rsidRDefault="005F14C6">
      <w:pPr>
        <w:spacing w:line="360" w:lineRule="auto"/>
        <w:ind w:firstLineChars="200" w:firstLine="482"/>
        <w:rPr>
          <w:rFonts w:cs="宋体"/>
          <w:b/>
          <w:sz w:val="24"/>
        </w:rPr>
      </w:pPr>
      <w:r>
        <w:rPr>
          <w:rFonts w:cs="宋体"/>
          <w:b/>
          <w:kern w:val="0"/>
          <w:sz w:val="24"/>
        </w:rPr>
        <w:t>2</w:t>
      </w:r>
      <w:r>
        <w:rPr>
          <w:rFonts w:cs="宋体" w:hint="eastAsia"/>
          <w:b/>
          <w:kern w:val="0"/>
          <w:sz w:val="24"/>
        </w:rPr>
        <w:t>、审议通过了</w:t>
      </w:r>
      <w:r>
        <w:rPr>
          <w:rFonts w:cs="宋体" w:hint="eastAsia"/>
          <w:b/>
          <w:sz w:val="24"/>
        </w:rPr>
        <w:t>《</w:t>
      </w:r>
      <w:r w:rsidR="00C11B7E" w:rsidRPr="0092584E">
        <w:rPr>
          <w:rFonts w:cs="宋体" w:hint="eastAsia"/>
          <w:b/>
          <w:sz w:val="24"/>
        </w:rPr>
        <w:t>关于聘任公司</w:t>
      </w:r>
      <w:r w:rsidR="00C11B7E" w:rsidRPr="0092584E">
        <w:rPr>
          <w:rFonts w:cs="宋体"/>
          <w:b/>
          <w:sz w:val="24"/>
        </w:rPr>
        <w:t>2023</w:t>
      </w:r>
      <w:r w:rsidR="00C11B7E" w:rsidRPr="0092584E">
        <w:rPr>
          <w:rFonts w:cs="宋体" w:hint="eastAsia"/>
          <w:b/>
          <w:sz w:val="24"/>
        </w:rPr>
        <w:t>年度审计机构的议案</w:t>
      </w:r>
      <w:r>
        <w:rPr>
          <w:rFonts w:cs="宋体" w:hint="eastAsia"/>
          <w:b/>
          <w:sz w:val="24"/>
        </w:rPr>
        <w:t>》</w:t>
      </w:r>
    </w:p>
    <w:p w14:paraId="656A49AF" w14:textId="77777777" w:rsidR="00C11B7E" w:rsidRDefault="00C11B7E" w:rsidP="00C11B7E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表决结果：同意</w:t>
      </w: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票，反对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票，弃权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票。</w:t>
      </w:r>
    </w:p>
    <w:p w14:paraId="3257CD9E" w14:textId="77777777" w:rsidR="00C11B7E" w:rsidRPr="00D33B66" w:rsidRDefault="00C11B7E" w:rsidP="00C11B7E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同意聘任</w:t>
      </w:r>
      <w:r w:rsidRPr="0092584E">
        <w:rPr>
          <w:rFonts w:cs="宋体" w:hint="eastAsia"/>
          <w:kern w:val="0"/>
          <w:sz w:val="24"/>
        </w:rPr>
        <w:t>众华会计师事务所（特殊普通合伙）</w:t>
      </w:r>
      <w:r>
        <w:rPr>
          <w:rFonts w:cs="宋体" w:hint="eastAsia"/>
          <w:kern w:val="0"/>
          <w:sz w:val="24"/>
        </w:rPr>
        <w:t>为公司</w:t>
      </w:r>
      <w:r>
        <w:rPr>
          <w:rFonts w:cs="宋体" w:hint="eastAsia"/>
          <w:kern w:val="0"/>
          <w:sz w:val="24"/>
        </w:rPr>
        <w:t>2</w:t>
      </w:r>
      <w:r>
        <w:rPr>
          <w:rFonts w:cs="宋体"/>
          <w:kern w:val="0"/>
          <w:sz w:val="24"/>
        </w:rPr>
        <w:t>023</w:t>
      </w:r>
      <w:r>
        <w:rPr>
          <w:rFonts w:cs="宋体" w:hint="eastAsia"/>
          <w:kern w:val="0"/>
          <w:sz w:val="24"/>
        </w:rPr>
        <w:t>年度</w:t>
      </w:r>
      <w:r w:rsidRPr="0092584E">
        <w:rPr>
          <w:rFonts w:cs="宋体" w:hint="eastAsia"/>
          <w:kern w:val="0"/>
          <w:sz w:val="24"/>
        </w:rPr>
        <w:t>财务审计和内部控制审计机构</w:t>
      </w:r>
      <w:r>
        <w:rPr>
          <w:rFonts w:cs="宋体" w:hint="eastAsia"/>
          <w:kern w:val="0"/>
          <w:sz w:val="24"/>
        </w:rPr>
        <w:t>。</w:t>
      </w:r>
    </w:p>
    <w:p w14:paraId="06FAE490" w14:textId="39422FE9" w:rsidR="00C11B7E" w:rsidRPr="002D53AB" w:rsidRDefault="00C11B7E" w:rsidP="00C11B7E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本议案尚需提交股东大会审议。</w:t>
      </w:r>
    </w:p>
    <w:p w14:paraId="3995261B" w14:textId="17F22280" w:rsidR="00E262E6" w:rsidRDefault="00C11B7E" w:rsidP="000F46AC">
      <w:pPr>
        <w:spacing w:line="360" w:lineRule="auto"/>
        <w:ind w:firstLineChars="200" w:firstLine="480"/>
        <w:rPr>
          <w:rFonts w:cs="宋体"/>
          <w:b/>
          <w:kern w:val="0"/>
          <w:sz w:val="24"/>
        </w:rPr>
      </w:pPr>
      <w:r w:rsidRPr="0092584E">
        <w:rPr>
          <w:rFonts w:cs="宋体" w:hint="eastAsia"/>
          <w:kern w:val="0"/>
          <w:sz w:val="24"/>
        </w:rPr>
        <w:t>具体内容详见公司</w:t>
      </w:r>
      <w:r>
        <w:rPr>
          <w:rFonts w:cs="宋体" w:hint="eastAsia"/>
          <w:kern w:val="0"/>
          <w:sz w:val="24"/>
        </w:rPr>
        <w:t>在</w:t>
      </w:r>
      <w:bookmarkStart w:id="0" w:name="_Hlk148368250"/>
      <w:r>
        <w:rPr>
          <w:rFonts w:cs="宋体" w:hint="eastAsia"/>
          <w:kern w:val="0"/>
          <w:sz w:val="24"/>
        </w:rPr>
        <w:t>《中国证券报》《证券时报》《证券日报》《上海证券报》和</w:t>
      </w:r>
      <w:bookmarkEnd w:id="0"/>
      <w:r>
        <w:rPr>
          <w:rFonts w:cs="宋体"/>
          <w:kern w:val="0"/>
          <w:sz w:val="24"/>
        </w:rPr>
        <w:t>巨潮资讯网（</w:t>
      </w:r>
      <w:hyperlink r:id="rId4" w:history="1">
        <w:r>
          <w:rPr>
            <w:rFonts w:cs="宋体"/>
            <w:kern w:val="0"/>
            <w:sz w:val="24"/>
          </w:rPr>
          <w:t>www.cninfo.com.cn</w:t>
        </w:r>
      </w:hyperlink>
      <w:r>
        <w:rPr>
          <w:rFonts w:cs="宋体"/>
          <w:kern w:val="0"/>
          <w:sz w:val="24"/>
        </w:rPr>
        <w:t>）</w:t>
      </w:r>
      <w:r>
        <w:rPr>
          <w:rFonts w:cs="宋体" w:hint="eastAsia"/>
          <w:kern w:val="0"/>
          <w:sz w:val="24"/>
        </w:rPr>
        <w:t>披露的</w:t>
      </w:r>
      <w:r w:rsidRPr="0092584E">
        <w:rPr>
          <w:rFonts w:cs="宋体" w:hint="eastAsia"/>
          <w:kern w:val="0"/>
          <w:sz w:val="24"/>
        </w:rPr>
        <w:t>《山东龙大美食股份有限公司关于聘任</w:t>
      </w:r>
      <w:r w:rsidRPr="0092584E">
        <w:rPr>
          <w:rFonts w:cs="宋体"/>
          <w:kern w:val="0"/>
          <w:sz w:val="24"/>
        </w:rPr>
        <w:t>2023</w:t>
      </w:r>
      <w:r w:rsidRPr="0092584E">
        <w:rPr>
          <w:rFonts w:cs="宋体" w:hint="eastAsia"/>
          <w:kern w:val="0"/>
          <w:sz w:val="24"/>
        </w:rPr>
        <w:t>年度</w:t>
      </w:r>
      <w:r w:rsidR="005F14C6">
        <w:rPr>
          <w:rFonts w:cs="宋体" w:hint="eastAsia"/>
          <w:kern w:val="0"/>
          <w:sz w:val="24"/>
        </w:rPr>
        <w:t>审计机构</w:t>
      </w:r>
      <w:r w:rsidRPr="0092584E">
        <w:rPr>
          <w:rFonts w:cs="宋体" w:hint="eastAsia"/>
          <w:kern w:val="0"/>
          <w:sz w:val="24"/>
        </w:rPr>
        <w:t>的公告》</w:t>
      </w:r>
      <w:r>
        <w:rPr>
          <w:rFonts w:hint="eastAsia"/>
          <w:color w:val="000000"/>
          <w:sz w:val="24"/>
        </w:rPr>
        <w:t>（公告编号</w:t>
      </w:r>
      <w:r>
        <w:rPr>
          <w:rFonts w:hint="eastAsia"/>
          <w:color w:val="000000" w:themeColor="text1"/>
          <w:sz w:val="24"/>
        </w:rPr>
        <w:t>2023-0</w:t>
      </w:r>
      <w:r w:rsidR="00230D9B">
        <w:rPr>
          <w:color w:val="000000" w:themeColor="text1"/>
          <w:sz w:val="24"/>
        </w:rPr>
        <w:t>80</w:t>
      </w:r>
      <w:bookmarkStart w:id="1" w:name="_GoBack"/>
      <w:bookmarkEnd w:id="1"/>
      <w:r>
        <w:rPr>
          <w:rFonts w:hint="eastAsia"/>
          <w:color w:val="000000"/>
          <w:sz w:val="24"/>
        </w:rPr>
        <w:t>）</w:t>
      </w:r>
      <w:r>
        <w:rPr>
          <w:rFonts w:cs="宋体"/>
          <w:kern w:val="0"/>
          <w:sz w:val="24"/>
        </w:rPr>
        <w:t>。</w:t>
      </w:r>
    </w:p>
    <w:p w14:paraId="29E3B825" w14:textId="77777777" w:rsidR="00E262E6" w:rsidRDefault="005F14C6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lastRenderedPageBreak/>
        <w:t>三、备查文件</w:t>
      </w:r>
    </w:p>
    <w:p w14:paraId="0C6E4129" w14:textId="0091776F" w:rsidR="00A166DA" w:rsidRDefault="005F14C6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、山东龙大美食股份有限公司第五届监事会第十</w:t>
      </w:r>
      <w:r w:rsidR="00F72E66">
        <w:rPr>
          <w:rFonts w:cs="宋体" w:hint="eastAsia"/>
          <w:kern w:val="0"/>
          <w:sz w:val="24"/>
        </w:rPr>
        <w:t>二</w:t>
      </w:r>
      <w:r>
        <w:rPr>
          <w:rFonts w:cs="宋体" w:hint="eastAsia"/>
          <w:kern w:val="0"/>
          <w:sz w:val="24"/>
        </w:rPr>
        <w:t>次会议决议。</w:t>
      </w:r>
    </w:p>
    <w:p w14:paraId="7498F9A6" w14:textId="77777777" w:rsidR="00E262E6" w:rsidRDefault="00E262E6" w:rsidP="00A166DA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2BAE3A03" w14:textId="77777777" w:rsidR="00E262E6" w:rsidRDefault="005F14C6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特此公告。</w:t>
      </w:r>
    </w:p>
    <w:p w14:paraId="55F43D5C" w14:textId="77777777" w:rsidR="00E262E6" w:rsidRDefault="00E262E6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15E2DC13" w14:textId="77777777" w:rsidR="00E262E6" w:rsidRDefault="00E262E6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3B217CB9" w14:textId="77777777" w:rsidR="00E262E6" w:rsidRDefault="005F14C6">
      <w:pPr>
        <w:spacing w:line="360" w:lineRule="auto"/>
        <w:ind w:leftChars="1528" w:left="3209" w:firstLineChars="550" w:firstLine="132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 xml:space="preserve">  </w:t>
      </w:r>
      <w:r>
        <w:rPr>
          <w:rFonts w:cs="宋体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山东龙大美食</w:t>
      </w:r>
      <w:r>
        <w:rPr>
          <w:rFonts w:cs="宋体"/>
          <w:kern w:val="0"/>
          <w:sz w:val="24"/>
        </w:rPr>
        <w:t>股份有限公司</w:t>
      </w:r>
    </w:p>
    <w:p w14:paraId="0EBAAB6A" w14:textId="6E8BA544" w:rsidR="00E262E6" w:rsidRDefault="005F14C6">
      <w:pPr>
        <w:spacing w:line="360" w:lineRule="auto"/>
        <w:ind w:leftChars="2659" w:left="5584" w:firstLineChars="250" w:firstLine="60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监事会</w:t>
      </w:r>
      <w:r>
        <w:rPr>
          <w:rFonts w:cs="宋体"/>
          <w:kern w:val="0"/>
          <w:sz w:val="24"/>
        </w:rPr>
        <w:t xml:space="preserve">                                                                           </w:t>
      </w:r>
      <w:r>
        <w:rPr>
          <w:rFonts w:hint="eastAsia"/>
          <w:kern w:val="0"/>
          <w:sz w:val="24"/>
        </w:rPr>
        <w:t>2023</w:t>
      </w:r>
      <w:r>
        <w:rPr>
          <w:rFonts w:hint="eastAsia"/>
          <w:kern w:val="0"/>
          <w:sz w:val="24"/>
        </w:rPr>
        <w:t>年</w:t>
      </w:r>
      <w:r w:rsidR="00F72E66">
        <w:rPr>
          <w:kern w:val="0"/>
          <w:sz w:val="24"/>
        </w:rPr>
        <w:t>10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1</w:t>
      </w:r>
      <w:r w:rsidR="00F72E66">
        <w:rPr>
          <w:kern w:val="0"/>
          <w:sz w:val="24"/>
        </w:rPr>
        <w:t>9</w:t>
      </w:r>
      <w:r>
        <w:rPr>
          <w:rFonts w:hint="eastAsia"/>
          <w:kern w:val="0"/>
          <w:sz w:val="24"/>
        </w:rPr>
        <w:t>日</w:t>
      </w:r>
    </w:p>
    <w:sectPr w:rsidR="00E262E6">
      <w:pgSz w:w="11906" w:h="16838"/>
      <w:pgMar w:top="1327" w:right="1800" w:bottom="1327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iti SC Light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-WinCharSetFFFF-H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EzMGJiNWY0NWQ4MmVkOWYyNzM0OGEwZDE4ZjY5MWQifQ=="/>
  </w:docVars>
  <w:rsids>
    <w:rsidRoot w:val="00172A27"/>
    <w:rsid w:val="00002DB4"/>
    <w:rsid w:val="00002F64"/>
    <w:rsid w:val="00005141"/>
    <w:rsid w:val="00006572"/>
    <w:rsid w:val="0001437F"/>
    <w:rsid w:val="00014470"/>
    <w:rsid w:val="000165AD"/>
    <w:rsid w:val="00016C23"/>
    <w:rsid w:val="00017022"/>
    <w:rsid w:val="000179CD"/>
    <w:rsid w:val="00021529"/>
    <w:rsid w:val="00023166"/>
    <w:rsid w:val="00031CC1"/>
    <w:rsid w:val="000333C0"/>
    <w:rsid w:val="00033B32"/>
    <w:rsid w:val="00036078"/>
    <w:rsid w:val="00037200"/>
    <w:rsid w:val="00042F95"/>
    <w:rsid w:val="00045C31"/>
    <w:rsid w:val="000538D3"/>
    <w:rsid w:val="00054CE7"/>
    <w:rsid w:val="000572EC"/>
    <w:rsid w:val="00060858"/>
    <w:rsid w:val="000617F4"/>
    <w:rsid w:val="0006288A"/>
    <w:rsid w:val="00063329"/>
    <w:rsid w:val="000636DA"/>
    <w:rsid w:val="00065744"/>
    <w:rsid w:val="00070F4B"/>
    <w:rsid w:val="00072F70"/>
    <w:rsid w:val="00076E03"/>
    <w:rsid w:val="000803B3"/>
    <w:rsid w:val="000825EF"/>
    <w:rsid w:val="00083BD9"/>
    <w:rsid w:val="000A2CF7"/>
    <w:rsid w:val="000A51D5"/>
    <w:rsid w:val="000B0DC8"/>
    <w:rsid w:val="000B14FE"/>
    <w:rsid w:val="000B47B0"/>
    <w:rsid w:val="000C1906"/>
    <w:rsid w:val="000C7755"/>
    <w:rsid w:val="000C7F66"/>
    <w:rsid w:val="000D3773"/>
    <w:rsid w:val="000E2847"/>
    <w:rsid w:val="000E2EA6"/>
    <w:rsid w:val="000E3FC2"/>
    <w:rsid w:val="000E532E"/>
    <w:rsid w:val="000F0D24"/>
    <w:rsid w:val="000F0EBC"/>
    <w:rsid w:val="000F46AC"/>
    <w:rsid w:val="000F6073"/>
    <w:rsid w:val="00102C57"/>
    <w:rsid w:val="00105D42"/>
    <w:rsid w:val="001074B3"/>
    <w:rsid w:val="00110356"/>
    <w:rsid w:val="001114C0"/>
    <w:rsid w:val="0012560F"/>
    <w:rsid w:val="0012657C"/>
    <w:rsid w:val="0012725E"/>
    <w:rsid w:val="00130B96"/>
    <w:rsid w:val="001337B7"/>
    <w:rsid w:val="001343C8"/>
    <w:rsid w:val="0013633D"/>
    <w:rsid w:val="001378D4"/>
    <w:rsid w:val="001426A6"/>
    <w:rsid w:val="00144DF7"/>
    <w:rsid w:val="001455D2"/>
    <w:rsid w:val="001457E7"/>
    <w:rsid w:val="00145C18"/>
    <w:rsid w:val="00146E5A"/>
    <w:rsid w:val="001475E7"/>
    <w:rsid w:val="00147FC2"/>
    <w:rsid w:val="0015087C"/>
    <w:rsid w:val="00151FDB"/>
    <w:rsid w:val="0015638C"/>
    <w:rsid w:val="00160806"/>
    <w:rsid w:val="00161781"/>
    <w:rsid w:val="001620D6"/>
    <w:rsid w:val="001623B3"/>
    <w:rsid w:val="001630E7"/>
    <w:rsid w:val="001649CE"/>
    <w:rsid w:val="00164D45"/>
    <w:rsid w:val="00165F59"/>
    <w:rsid w:val="001701B5"/>
    <w:rsid w:val="00171E8E"/>
    <w:rsid w:val="00172A27"/>
    <w:rsid w:val="00173D4D"/>
    <w:rsid w:val="00176157"/>
    <w:rsid w:val="00177F5C"/>
    <w:rsid w:val="00180818"/>
    <w:rsid w:val="00181275"/>
    <w:rsid w:val="00182AB1"/>
    <w:rsid w:val="00183DE1"/>
    <w:rsid w:val="00187C0D"/>
    <w:rsid w:val="00190BB8"/>
    <w:rsid w:val="00190BD6"/>
    <w:rsid w:val="00191389"/>
    <w:rsid w:val="00191798"/>
    <w:rsid w:val="001962C6"/>
    <w:rsid w:val="001A0672"/>
    <w:rsid w:val="001A2DEC"/>
    <w:rsid w:val="001A55B4"/>
    <w:rsid w:val="001A7AD2"/>
    <w:rsid w:val="001B1C04"/>
    <w:rsid w:val="001B2859"/>
    <w:rsid w:val="001B53F7"/>
    <w:rsid w:val="001B57C2"/>
    <w:rsid w:val="001B7FA9"/>
    <w:rsid w:val="001C26EA"/>
    <w:rsid w:val="001C3741"/>
    <w:rsid w:val="001C60E7"/>
    <w:rsid w:val="001C6859"/>
    <w:rsid w:val="001D45A1"/>
    <w:rsid w:val="001D5027"/>
    <w:rsid w:val="001D540F"/>
    <w:rsid w:val="001E00C9"/>
    <w:rsid w:val="001E083E"/>
    <w:rsid w:val="001E1DFA"/>
    <w:rsid w:val="001E2E3B"/>
    <w:rsid w:val="001E40CC"/>
    <w:rsid w:val="001E4F9A"/>
    <w:rsid w:val="001E5324"/>
    <w:rsid w:val="001E70BD"/>
    <w:rsid w:val="001E718D"/>
    <w:rsid w:val="001F2B94"/>
    <w:rsid w:val="001F337C"/>
    <w:rsid w:val="001F3A01"/>
    <w:rsid w:val="001F5365"/>
    <w:rsid w:val="001F70C8"/>
    <w:rsid w:val="002009E7"/>
    <w:rsid w:val="00207471"/>
    <w:rsid w:val="00207618"/>
    <w:rsid w:val="00211378"/>
    <w:rsid w:val="00217780"/>
    <w:rsid w:val="002213AF"/>
    <w:rsid w:val="002217D7"/>
    <w:rsid w:val="00223801"/>
    <w:rsid w:val="00224CC5"/>
    <w:rsid w:val="00227773"/>
    <w:rsid w:val="00230D9B"/>
    <w:rsid w:val="00231BD0"/>
    <w:rsid w:val="00231EA5"/>
    <w:rsid w:val="00233B32"/>
    <w:rsid w:val="00234425"/>
    <w:rsid w:val="00236F7F"/>
    <w:rsid w:val="00237358"/>
    <w:rsid w:val="00242E2C"/>
    <w:rsid w:val="00247B0D"/>
    <w:rsid w:val="002500B2"/>
    <w:rsid w:val="00250D92"/>
    <w:rsid w:val="002517B3"/>
    <w:rsid w:val="002530A9"/>
    <w:rsid w:val="002535AC"/>
    <w:rsid w:val="002539B4"/>
    <w:rsid w:val="00257C61"/>
    <w:rsid w:val="00257D5A"/>
    <w:rsid w:val="00260CC8"/>
    <w:rsid w:val="00261EC3"/>
    <w:rsid w:val="00262AE2"/>
    <w:rsid w:val="0027423C"/>
    <w:rsid w:val="00274A37"/>
    <w:rsid w:val="00280765"/>
    <w:rsid w:val="00281621"/>
    <w:rsid w:val="002817BE"/>
    <w:rsid w:val="00281E19"/>
    <w:rsid w:val="002861AE"/>
    <w:rsid w:val="00287812"/>
    <w:rsid w:val="002916C0"/>
    <w:rsid w:val="00293BAE"/>
    <w:rsid w:val="00295162"/>
    <w:rsid w:val="002A2536"/>
    <w:rsid w:val="002A33DA"/>
    <w:rsid w:val="002A4879"/>
    <w:rsid w:val="002A6675"/>
    <w:rsid w:val="002B1BC7"/>
    <w:rsid w:val="002B2BF7"/>
    <w:rsid w:val="002B6605"/>
    <w:rsid w:val="002C06A2"/>
    <w:rsid w:val="002C075B"/>
    <w:rsid w:val="002C1972"/>
    <w:rsid w:val="002C1F0B"/>
    <w:rsid w:val="002C6BEC"/>
    <w:rsid w:val="002C72A6"/>
    <w:rsid w:val="002C7FEE"/>
    <w:rsid w:val="002D058D"/>
    <w:rsid w:val="002D1D23"/>
    <w:rsid w:val="002D53AB"/>
    <w:rsid w:val="002D631C"/>
    <w:rsid w:val="002E0EC9"/>
    <w:rsid w:val="002E20B4"/>
    <w:rsid w:val="002E4686"/>
    <w:rsid w:val="002E7B0C"/>
    <w:rsid w:val="002F276C"/>
    <w:rsid w:val="002F4255"/>
    <w:rsid w:val="002F4340"/>
    <w:rsid w:val="002F4651"/>
    <w:rsid w:val="002F676C"/>
    <w:rsid w:val="002F71A4"/>
    <w:rsid w:val="00300028"/>
    <w:rsid w:val="003003CA"/>
    <w:rsid w:val="00303AD4"/>
    <w:rsid w:val="00303DBC"/>
    <w:rsid w:val="0030495F"/>
    <w:rsid w:val="003054DF"/>
    <w:rsid w:val="0030563C"/>
    <w:rsid w:val="003119CC"/>
    <w:rsid w:val="003120B2"/>
    <w:rsid w:val="003128B6"/>
    <w:rsid w:val="003136C3"/>
    <w:rsid w:val="00313A88"/>
    <w:rsid w:val="00313C39"/>
    <w:rsid w:val="00315311"/>
    <w:rsid w:val="003218E4"/>
    <w:rsid w:val="00321E7A"/>
    <w:rsid w:val="003232F6"/>
    <w:rsid w:val="00323696"/>
    <w:rsid w:val="00323A82"/>
    <w:rsid w:val="00327089"/>
    <w:rsid w:val="00327A53"/>
    <w:rsid w:val="00330F6D"/>
    <w:rsid w:val="003316FC"/>
    <w:rsid w:val="003322F8"/>
    <w:rsid w:val="003334F4"/>
    <w:rsid w:val="00333729"/>
    <w:rsid w:val="00334A9B"/>
    <w:rsid w:val="00336879"/>
    <w:rsid w:val="00337FEE"/>
    <w:rsid w:val="003406CF"/>
    <w:rsid w:val="0034129A"/>
    <w:rsid w:val="0034274B"/>
    <w:rsid w:val="003433CB"/>
    <w:rsid w:val="003454CF"/>
    <w:rsid w:val="00345727"/>
    <w:rsid w:val="00346161"/>
    <w:rsid w:val="0034787B"/>
    <w:rsid w:val="00347C3E"/>
    <w:rsid w:val="00351435"/>
    <w:rsid w:val="00352999"/>
    <w:rsid w:val="00354A9F"/>
    <w:rsid w:val="0036032F"/>
    <w:rsid w:val="00361511"/>
    <w:rsid w:val="0036283F"/>
    <w:rsid w:val="003631B1"/>
    <w:rsid w:val="0036624B"/>
    <w:rsid w:val="00367F1B"/>
    <w:rsid w:val="00370544"/>
    <w:rsid w:val="00371288"/>
    <w:rsid w:val="0037376C"/>
    <w:rsid w:val="00373801"/>
    <w:rsid w:val="00373ABE"/>
    <w:rsid w:val="0037575F"/>
    <w:rsid w:val="00381D8C"/>
    <w:rsid w:val="00383ECE"/>
    <w:rsid w:val="00384BFA"/>
    <w:rsid w:val="00387687"/>
    <w:rsid w:val="00390294"/>
    <w:rsid w:val="003909E4"/>
    <w:rsid w:val="00391858"/>
    <w:rsid w:val="00392D77"/>
    <w:rsid w:val="003934F2"/>
    <w:rsid w:val="00396226"/>
    <w:rsid w:val="003A3F3E"/>
    <w:rsid w:val="003A41B5"/>
    <w:rsid w:val="003A5312"/>
    <w:rsid w:val="003A5BBF"/>
    <w:rsid w:val="003B0267"/>
    <w:rsid w:val="003B0AFF"/>
    <w:rsid w:val="003C071A"/>
    <w:rsid w:val="003C1324"/>
    <w:rsid w:val="003C217C"/>
    <w:rsid w:val="003C31C9"/>
    <w:rsid w:val="003C40F3"/>
    <w:rsid w:val="003C7360"/>
    <w:rsid w:val="003C771B"/>
    <w:rsid w:val="003D001B"/>
    <w:rsid w:val="003D0FBC"/>
    <w:rsid w:val="003D2727"/>
    <w:rsid w:val="003D2B2F"/>
    <w:rsid w:val="003D59F5"/>
    <w:rsid w:val="003E67A4"/>
    <w:rsid w:val="003F04D3"/>
    <w:rsid w:val="003F0EBA"/>
    <w:rsid w:val="003F22A4"/>
    <w:rsid w:val="003F40D8"/>
    <w:rsid w:val="003F483A"/>
    <w:rsid w:val="003F6E05"/>
    <w:rsid w:val="003F7A2E"/>
    <w:rsid w:val="004043FB"/>
    <w:rsid w:val="004075A8"/>
    <w:rsid w:val="00410C0E"/>
    <w:rsid w:val="00410E18"/>
    <w:rsid w:val="0041204E"/>
    <w:rsid w:val="004130FA"/>
    <w:rsid w:val="00413722"/>
    <w:rsid w:val="00416E48"/>
    <w:rsid w:val="0042063C"/>
    <w:rsid w:val="00422781"/>
    <w:rsid w:val="004230FD"/>
    <w:rsid w:val="0042499B"/>
    <w:rsid w:val="004258BD"/>
    <w:rsid w:val="00434256"/>
    <w:rsid w:val="00435875"/>
    <w:rsid w:val="0043686B"/>
    <w:rsid w:val="00437453"/>
    <w:rsid w:val="0043750E"/>
    <w:rsid w:val="00437A00"/>
    <w:rsid w:val="00442E51"/>
    <w:rsid w:val="00443A8B"/>
    <w:rsid w:val="0045391C"/>
    <w:rsid w:val="00454DE7"/>
    <w:rsid w:val="00454F52"/>
    <w:rsid w:val="00455171"/>
    <w:rsid w:val="00455A41"/>
    <w:rsid w:val="00462424"/>
    <w:rsid w:val="00462EE9"/>
    <w:rsid w:val="00463505"/>
    <w:rsid w:val="004670F6"/>
    <w:rsid w:val="00467835"/>
    <w:rsid w:val="00470175"/>
    <w:rsid w:val="0047176D"/>
    <w:rsid w:val="00471D19"/>
    <w:rsid w:val="004723E8"/>
    <w:rsid w:val="004729ED"/>
    <w:rsid w:val="0047615A"/>
    <w:rsid w:val="00481EFD"/>
    <w:rsid w:val="00481F76"/>
    <w:rsid w:val="0048279F"/>
    <w:rsid w:val="004863E2"/>
    <w:rsid w:val="00486A3E"/>
    <w:rsid w:val="00487B84"/>
    <w:rsid w:val="00490A92"/>
    <w:rsid w:val="00492FC0"/>
    <w:rsid w:val="00494349"/>
    <w:rsid w:val="004A010C"/>
    <w:rsid w:val="004A0A6D"/>
    <w:rsid w:val="004A0DD6"/>
    <w:rsid w:val="004A12EC"/>
    <w:rsid w:val="004A3253"/>
    <w:rsid w:val="004A57E7"/>
    <w:rsid w:val="004B1480"/>
    <w:rsid w:val="004B21FB"/>
    <w:rsid w:val="004B2353"/>
    <w:rsid w:val="004B4FC1"/>
    <w:rsid w:val="004B5211"/>
    <w:rsid w:val="004B568E"/>
    <w:rsid w:val="004B625B"/>
    <w:rsid w:val="004B759E"/>
    <w:rsid w:val="004B78EB"/>
    <w:rsid w:val="004C0905"/>
    <w:rsid w:val="004C50EC"/>
    <w:rsid w:val="004D033E"/>
    <w:rsid w:val="004D640D"/>
    <w:rsid w:val="004D6B3B"/>
    <w:rsid w:val="004D71F0"/>
    <w:rsid w:val="004E222F"/>
    <w:rsid w:val="004E406F"/>
    <w:rsid w:val="004E4FB8"/>
    <w:rsid w:val="004E5215"/>
    <w:rsid w:val="004E52ED"/>
    <w:rsid w:val="004E61EA"/>
    <w:rsid w:val="004F1FD2"/>
    <w:rsid w:val="004F3DD2"/>
    <w:rsid w:val="004F7157"/>
    <w:rsid w:val="005003CD"/>
    <w:rsid w:val="00501E18"/>
    <w:rsid w:val="0050347A"/>
    <w:rsid w:val="00504B91"/>
    <w:rsid w:val="005067EA"/>
    <w:rsid w:val="005075BF"/>
    <w:rsid w:val="0051001E"/>
    <w:rsid w:val="00510EAC"/>
    <w:rsid w:val="0051253F"/>
    <w:rsid w:val="0051578C"/>
    <w:rsid w:val="00516453"/>
    <w:rsid w:val="00517C91"/>
    <w:rsid w:val="0052059C"/>
    <w:rsid w:val="0052074A"/>
    <w:rsid w:val="00520924"/>
    <w:rsid w:val="005219D9"/>
    <w:rsid w:val="00523C30"/>
    <w:rsid w:val="005258FA"/>
    <w:rsid w:val="00527088"/>
    <w:rsid w:val="0053379F"/>
    <w:rsid w:val="0053532D"/>
    <w:rsid w:val="00542351"/>
    <w:rsid w:val="00545A73"/>
    <w:rsid w:val="005511E6"/>
    <w:rsid w:val="00551E2B"/>
    <w:rsid w:val="00552E1A"/>
    <w:rsid w:val="005551E3"/>
    <w:rsid w:val="005574D0"/>
    <w:rsid w:val="00560DD8"/>
    <w:rsid w:val="00563A97"/>
    <w:rsid w:val="00564C0F"/>
    <w:rsid w:val="005718D7"/>
    <w:rsid w:val="00571B2B"/>
    <w:rsid w:val="00572051"/>
    <w:rsid w:val="00572D00"/>
    <w:rsid w:val="00572F05"/>
    <w:rsid w:val="005747DD"/>
    <w:rsid w:val="00574C48"/>
    <w:rsid w:val="0057606F"/>
    <w:rsid w:val="005768D8"/>
    <w:rsid w:val="0057691C"/>
    <w:rsid w:val="00581C17"/>
    <w:rsid w:val="0058206C"/>
    <w:rsid w:val="00587373"/>
    <w:rsid w:val="00587848"/>
    <w:rsid w:val="00594614"/>
    <w:rsid w:val="00595A55"/>
    <w:rsid w:val="00596182"/>
    <w:rsid w:val="005A30B8"/>
    <w:rsid w:val="005A35DD"/>
    <w:rsid w:val="005A387B"/>
    <w:rsid w:val="005A4830"/>
    <w:rsid w:val="005B0F90"/>
    <w:rsid w:val="005B0FEE"/>
    <w:rsid w:val="005B2565"/>
    <w:rsid w:val="005C0439"/>
    <w:rsid w:val="005C0AF3"/>
    <w:rsid w:val="005C4DD5"/>
    <w:rsid w:val="005D2164"/>
    <w:rsid w:val="005D6405"/>
    <w:rsid w:val="005E44FA"/>
    <w:rsid w:val="005E648A"/>
    <w:rsid w:val="005F14C6"/>
    <w:rsid w:val="005F24A5"/>
    <w:rsid w:val="005F4A0B"/>
    <w:rsid w:val="005F6BDA"/>
    <w:rsid w:val="00600827"/>
    <w:rsid w:val="006019C4"/>
    <w:rsid w:val="00604C7D"/>
    <w:rsid w:val="006061AD"/>
    <w:rsid w:val="0060632F"/>
    <w:rsid w:val="00606BE1"/>
    <w:rsid w:val="006114C9"/>
    <w:rsid w:val="00612DF7"/>
    <w:rsid w:val="00614490"/>
    <w:rsid w:val="006174D1"/>
    <w:rsid w:val="00623F44"/>
    <w:rsid w:val="00625CC9"/>
    <w:rsid w:val="00626A86"/>
    <w:rsid w:val="006326F1"/>
    <w:rsid w:val="0063336B"/>
    <w:rsid w:val="0063478A"/>
    <w:rsid w:val="00637947"/>
    <w:rsid w:val="00641FBD"/>
    <w:rsid w:val="00642BEB"/>
    <w:rsid w:val="0064332A"/>
    <w:rsid w:val="006448A6"/>
    <w:rsid w:val="00652764"/>
    <w:rsid w:val="00654C06"/>
    <w:rsid w:val="00654C27"/>
    <w:rsid w:val="00656F31"/>
    <w:rsid w:val="00656F4C"/>
    <w:rsid w:val="00657819"/>
    <w:rsid w:val="00661981"/>
    <w:rsid w:val="0066230E"/>
    <w:rsid w:val="006643B2"/>
    <w:rsid w:val="00664458"/>
    <w:rsid w:val="00665144"/>
    <w:rsid w:val="00665BB0"/>
    <w:rsid w:val="0067027B"/>
    <w:rsid w:val="00672378"/>
    <w:rsid w:val="00673BA2"/>
    <w:rsid w:val="0067523F"/>
    <w:rsid w:val="00675719"/>
    <w:rsid w:val="0067651B"/>
    <w:rsid w:val="0067678D"/>
    <w:rsid w:val="00680222"/>
    <w:rsid w:val="006810B2"/>
    <w:rsid w:val="006810C3"/>
    <w:rsid w:val="006813B5"/>
    <w:rsid w:val="00683860"/>
    <w:rsid w:val="00684337"/>
    <w:rsid w:val="00685E42"/>
    <w:rsid w:val="00691778"/>
    <w:rsid w:val="006924BC"/>
    <w:rsid w:val="00692C5D"/>
    <w:rsid w:val="0069389E"/>
    <w:rsid w:val="00695AAE"/>
    <w:rsid w:val="00696635"/>
    <w:rsid w:val="006A02B2"/>
    <w:rsid w:val="006A4279"/>
    <w:rsid w:val="006A4A44"/>
    <w:rsid w:val="006A5340"/>
    <w:rsid w:val="006B1E20"/>
    <w:rsid w:val="006C1118"/>
    <w:rsid w:val="006C3AA9"/>
    <w:rsid w:val="006C4914"/>
    <w:rsid w:val="006C7A18"/>
    <w:rsid w:val="006D2DD0"/>
    <w:rsid w:val="006D52B3"/>
    <w:rsid w:val="006D5B09"/>
    <w:rsid w:val="006D7E95"/>
    <w:rsid w:val="006E1438"/>
    <w:rsid w:val="006E226E"/>
    <w:rsid w:val="006E2F4D"/>
    <w:rsid w:val="006E3630"/>
    <w:rsid w:val="006E3655"/>
    <w:rsid w:val="006E61DF"/>
    <w:rsid w:val="006E650F"/>
    <w:rsid w:val="006F1862"/>
    <w:rsid w:val="006F2A25"/>
    <w:rsid w:val="006F2B8F"/>
    <w:rsid w:val="006F4569"/>
    <w:rsid w:val="006F7019"/>
    <w:rsid w:val="00700509"/>
    <w:rsid w:val="00706557"/>
    <w:rsid w:val="00706673"/>
    <w:rsid w:val="00716C41"/>
    <w:rsid w:val="0072293D"/>
    <w:rsid w:val="007234DA"/>
    <w:rsid w:val="00723BC7"/>
    <w:rsid w:val="00725051"/>
    <w:rsid w:val="00725C73"/>
    <w:rsid w:val="00727722"/>
    <w:rsid w:val="00732F03"/>
    <w:rsid w:val="007330FA"/>
    <w:rsid w:val="007355C0"/>
    <w:rsid w:val="00735C81"/>
    <w:rsid w:val="00737159"/>
    <w:rsid w:val="007431D6"/>
    <w:rsid w:val="00745E23"/>
    <w:rsid w:val="00746998"/>
    <w:rsid w:val="00747436"/>
    <w:rsid w:val="00750589"/>
    <w:rsid w:val="0075176D"/>
    <w:rsid w:val="007519AE"/>
    <w:rsid w:val="00752EB8"/>
    <w:rsid w:val="00755CCE"/>
    <w:rsid w:val="00756736"/>
    <w:rsid w:val="007624CB"/>
    <w:rsid w:val="007646D9"/>
    <w:rsid w:val="0076510A"/>
    <w:rsid w:val="00766502"/>
    <w:rsid w:val="00770CCE"/>
    <w:rsid w:val="00773386"/>
    <w:rsid w:val="00773975"/>
    <w:rsid w:val="00774466"/>
    <w:rsid w:val="00776808"/>
    <w:rsid w:val="0077777F"/>
    <w:rsid w:val="00777AB7"/>
    <w:rsid w:val="00780605"/>
    <w:rsid w:val="00781C20"/>
    <w:rsid w:val="00784376"/>
    <w:rsid w:val="00784EB3"/>
    <w:rsid w:val="00786001"/>
    <w:rsid w:val="007912C5"/>
    <w:rsid w:val="007959BE"/>
    <w:rsid w:val="00795EC0"/>
    <w:rsid w:val="007A0C8C"/>
    <w:rsid w:val="007A2FBA"/>
    <w:rsid w:val="007A647C"/>
    <w:rsid w:val="007A69E0"/>
    <w:rsid w:val="007B059B"/>
    <w:rsid w:val="007B25E3"/>
    <w:rsid w:val="007C162B"/>
    <w:rsid w:val="007C4036"/>
    <w:rsid w:val="007C5739"/>
    <w:rsid w:val="007C60B1"/>
    <w:rsid w:val="007D2B1C"/>
    <w:rsid w:val="007D34C7"/>
    <w:rsid w:val="007D3795"/>
    <w:rsid w:val="007D66A1"/>
    <w:rsid w:val="007E074D"/>
    <w:rsid w:val="007E56F1"/>
    <w:rsid w:val="007E6145"/>
    <w:rsid w:val="007E695D"/>
    <w:rsid w:val="007E6F14"/>
    <w:rsid w:val="007E7642"/>
    <w:rsid w:val="007F1493"/>
    <w:rsid w:val="007F2C31"/>
    <w:rsid w:val="007F374E"/>
    <w:rsid w:val="007F45D4"/>
    <w:rsid w:val="007F513C"/>
    <w:rsid w:val="007F62E9"/>
    <w:rsid w:val="00801B7D"/>
    <w:rsid w:val="00804192"/>
    <w:rsid w:val="00806D5C"/>
    <w:rsid w:val="00811FA8"/>
    <w:rsid w:val="0081292E"/>
    <w:rsid w:val="00813186"/>
    <w:rsid w:val="00817D5E"/>
    <w:rsid w:val="00822505"/>
    <w:rsid w:val="00825697"/>
    <w:rsid w:val="00826B37"/>
    <w:rsid w:val="0083290A"/>
    <w:rsid w:val="00843A11"/>
    <w:rsid w:val="00845F3F"/>
    <w:rsid w:val="0085651F"/>
    <w:rsid w:val="00856E46"/>
    <w:rsid w:val="0086110B"/>
    <w:rsid w:val="008636E3"/>
    <w:rsid w:val="00863A7A"/>
    <w:rsid w:val="00864FFE"/>
    <w:rsid w:val="00865231"/>
    <w:rsid w:val="00867688"/>
    <w:rsid w:val="008709E2"/>
    <w:rsid w:val="00875079"/>
    <w:rsid w:val="008757DE"/>
    <w:rsid w:val="00875E49"/>
    <w:rsid w:val="008765BF"/>
    <w:rsid w:val="00877B79"/>
    <w:rsid w:val="00882711"/>
    <w:rsid w:val="008860F9"/>
    <w:rsid w:val="008868FA"/>
    <w:rsid w:val="0088693B"/>
    <w:rsid w:val="0088776B"/>
    <w:rsid w:val="00892F8A"/>
    <w:rsid w:val="008931EF"/>
    <w:rsid w:val="00893891"/>
    <w:rsid w:val="00893A1C"/>
    <w:rsid w:val="00895F3C"/>
    <w:rsid w:val="008B00F1"/>
    <w:rsid w:val="008B0F39"/>
    <w:rsid w:val="008B2B08"/>
    <w:rsid w:val="008B2B4B"/>
    <w:rsid w:val="008B307D"/>
    <w:rsid w:val="008B3390"/>
    <w:rsid w:val="008B54AB"/>
    <w:rsid w:val="008B5633"/>
    <w:rsid w:val="008B6044"/>
    <w:rsid w:val="008B6F29"/>
    <w:rsid w:val="008B78E3"/>
    <w:rsid w:val="008D07F6"/>
    <w:rsid w:val="008D0FF0"/>
    <w:rsid w:val="008D6978"/>
    <w:rsid w:val="008D74FA"/>
    <w:rsid w:val="008E3274"/>
    <w:rsid w:val="008E7010"/>
    <w:rsid w:val="008E7E9C"/>
    <w:rsid w:val="008F7608"/>
    <w:rsid w:val="0090311F"/>
    <w:rsid w:val="0090347A"/>
    <w:rsid w:val="009038A2"/>
    <w:rsid w:val="00904C77"/>
    <w:rsid w:val="00906692"/>
    <w:rsid w:val="00910855"/>
    <w:rsid w:val="00911E37"/>
    <w:rsid w:val="009149CC"/>
    <w:rsid w:val="00914BA9"/>
    <w:rsid w:val="009157D1"/>
    <w:rsid w:val="009159DC"/>
    <w:rsid w:val="00915D95"/>
    <w:rsid w:val="00916E92"/>
    <w:rsid w:val="00917844"/>
    <w:rsid w:val="00917F3C"/>
    <w:rsid w:val="009228E9"/>
    <w:rsid w:val="0092494D"/>
    <w:rsid w:val="009262BE"/>
    <w:rsid w:val="00930C8B"/>
    <w:rsid w:val="00933BC6"/>
    <w:rsid w:val="00936BBD"/>
    <w:rsid w:val="00940CAF"/>
    <w:rsid w:val="00941FEC"/>
    <w:rsid w:val="00943ADA"/>
    <w:rsid w:val="00943B3D"/>
    <w:rsid w:val="0094793D"/>
    <w:rsid w:val="00956C1F"/>
    <w:rsid w:val="00962318"/>
    <w:rsid w:val="00963FF2"/>
    <w:rsid w:val="0096431A"/>
    <w:rsid w:val="00964C93"/>
    <w:rsid w:val="00966A9A"/>
    <w:rsid w:val="00970933"/>
    <w:rsid w:val="009732E8"/>
    <w:rsid w:val="00974393"/>
    <w:rsid w:val="009749E1"/>
    <w:rsid w:val="00974ABD"/>
    <w:rsid w:val="009756EA"/>
    <w:rsid w:val="009769AC"/>
    <w:rsid w:val="00980B1F"/>
    <w:rsid w:val="00980BDF"/>
    <w:rsid w:val="0098186E"/>
    <w:rsid w:val="00981D80"/>
    <w:rsid w:val="0098296E"/>
    <w:rsid w:val="00984469"/>
    <w:rsid w:val="00985B7C"/>
    <w:rsid w:val="00986CA5"/>
    <w:rsid w:val="009872FE"/>
    <w:rsid w:val="00995431"/>
    <w:rsid w:val="009A209B"/>
    <w:rsid w:val="009A4CC4"/>
    <w:rsid w:val="009A5583"/>
    <w:rsid w:val="009B3E3C"/>
    <w:rsid w:val="009B4286"/>
    <w:rsid w:val="009B698B"/>
    <w:rsid w:val="009B6C6B"/>
    <w:rsid w:val="009C02E5"/>
    <w:rsid w:val="009C07B5"/>
    <w:rsid w:val="009C0E07"/>
    <w:rsid w:val="009C7CEC"/>
    <w:rsid w:val="009D2344"/>
    <w:rsid w:val="009D6C22"/>
    <w:rsid w:val="009D722B"/>
    <w:rsid w:val="009E1801"/>
    <w:rsid w:val="009E3831"/>
    <w:rsid w:val="009E6FED"/>
    <w:rsid w:val="009E7DDC"/>
    <w:rsid w:val="009F1EB8"/>
    <w:rsid w:val="009F412C"/>
    <w:rsid w:val="009F4AB1"/>
    <w:rsid w:val="009F4B5C"/>
    <w:rsid w:val="009F7A13"/>
    <w:rsid w:val="00A02077"/>
    <w:rsid w:val="00A06385"/>
    <w:rsid w:val="00A07273"/>
    <w:rsid w:val="00A100F7"/>
    <w:rsid w:val="00A164E0"/>
    <w:rsid w:val="00A166DA"/>
    <w:rsid w:val="00A16C57"/>
    <w:rsid w:val="00A16FE1"/>
    <w:rsid w:val="00A179CB"/>
    <w:rsid w:val="00A17C9F"/>
    <w:rsid w:val="00A213F6"/>
    <w:rsid w:val="00A214BB"/>
    <w:rsid w:val="00A240AD"/>
    <w:rsid w:val="00A24D0D"/>
    <w:rsid w:val="00A310DB"/>
    <w:rsid w:val="00A31945"/>
    <w:rsid w:val="00A4205F"/>
    <w:rsid w:val="00A423AA"/>
    <w:rsid w:val="00A42EAE"/>
    <w:rsid w:val="00A4383D"/>
    <w:rsid w:val="00A43A1E"/>
    <w:rsid w:val="00A46EF3"/>
    <w:rsid w:val="00A51CA3"/>
    <w:rsid w:val="00A54B72"/>
    <w:rsid w:val="00A54EA3"/>
    <w:rsid w:val="00A54EC6"/>
    <w:rsid w:val="00A550E1"/>
    <w:rsid w:val="00A61FBD"/>
    <w:rsid w:val="00A62722"/>
    <w:rsid w:val="00A6295A"/>
    <w:rsid w:val="00A633F4"/>
    <w:rsid w:val="00A64183"/>
    <w:rsid w:val="00A642C0"/>
    <w:rsid w:val="00A64A7B"/>
    <w:rsid w:val="00A65837"/>
    <w:rsid w:val="00A66136"/>
    <w:rsid w:val="00A66B52"/>
    <w:rsid w:val="00A7024D"/>
    <w:rsid w:val="00A70277"/>
    <w:rsid w:val="00A70BFA"/>
    <w:rsid w:val="00A711BA"/>
    <w:rsid w:val="00A71253"/>
    <w:rsid w:val="00A76926"/>
    <w:rsid w:val="00A80D5E"/>
    <w:rsid w:val="00A843C8"/>
    <w:rsid w:val="00A84A4C"/>
    <w:rsid w:val="00A90578"/>
    <w:rsid w:val="00A91329"/>
    <w:rsid w:val="00A918E9"/>
    <w:rsid w:val="00A91F1D"/>
    <w:rsid w:val="00A92659"/>
    <w:rsid w:val="00A942F6"/>
    <w:rsid w:val="00AA072B"/>
    <w:rsid w:val="00AA21CC"/>
    <w:rsid w:val="00AA496B"/>
    <w:rsid w:val="00AA5DE0"/>
    <w:rsid w:val="00AA7CBC"/>
    <w:rsid w:val="00AB0C55"/>
    <w:rsid w:val="00AB142C"/>
    <w:rsid w:val="00AB3B13"/>
    <w:rsid w:val="00AB4A25"/>
    <w:rsid w:val="00AB7D61"/>
    <w:rsid w:val="00AC0163"/>
    <w:rsid w:val="00AD0271"/>
    <w:rsid w:val="00AD416A"/>
    <w:rsid w:val="00AD6A7C"/>
    <w:rsid w:val="00AF36A6"/>
    <w:rsid w:val="00AF3A77"/>
    <w:rsid w:val="00AF4953"/>
    <w:rsid w:val="00B035F5"/>
    <w:rsid w:val="00B040FE"/>
    <w:rsid w:val="00B06262"/>
    <w:rsid w:val="00B10B33"/>
    <w:rsid w:val="00B122AA"/>
    <w:rsid w:val="00B17311"/>
    <w:rsid w:val="00B17BC0"/>
    <w:rsid w:val="00B22D4D"/>
    <w:rsid w:val="00B25936"/>
    <w:rsid w:val="00B2786A"/>
    <w:rsid w:val="00B30A23"/>
    <w:rsid w:val="00B31CA5"/>
    <w:rsid w:val="00B35B4E"/>
    <w:rsid w:val="00B36733"/>
    <w:rsid w:val="00B37BE8"/>
    <w:rsid w:val="00B414F5"/>
    <w:rsid w:val="00B41764"/>
    <w:rsid w:val="00B42863"/>
    <w:rsid w:val="00B43662"/>
    <w:rsid w:val="00B45F4D"/>
    <w:rsid w:val="00B549AB"/>
    <w:rsid w:val="00B54F7C"/>
    <w:rsid w:val="00B55EF7"/>
    <w:rsid w:val="00B57373"/>
    <w:rsid w:val="00B573CB"/>
    <w:rsid w:val="00B62514"/>
    <w:rsid w:val="00B652FF"/>
    <w:rsid w:val="00B66E2B"/>
    <w:rsid w:val="00B67223"/>
    <w:rsid w:val="00B6723E"/>
    <w:rsid w:val="00B6772D"/>
    <w:rsid w:val="00B7447E"/>
    <w:rsid w:val="00B7567F"/>
    <w:rsid w:val="00B76049"/>
    <w:rsid w:val="00B80237"/>
    <w:rsid w:val="00B80DE8"/>
    <w:rsid w:val="00B816C3"/>
    <w:rsid w:val="00B81CA9"/>
    <w:rsid w:val="00B8248E"/>
    <w:rsid w:val="00B82F2C"/>
    <w:rsid w:val="00B8594B"/>
    <w:rsid w:val="00B86271"/>
    <w:rsid w:val="00B8652C"/>
    <w:rsid w:val="00B87891"/>
    <w:rsid w:val="00B90BAE"/>
    <w:rsid w:val="00B91DD8"/>
    <w:rsid w:val="00B91E8C"/>
    <w:rsid w:val="00B92CCC"/>
    <w:rsid w:val="00B93CE6"/>
    <w:rsid w:val="00B95AAA"/>
    <w:rsid w:val="00B96A33"/>
    <w:rsid w:val="00B97E4E"/>
    <w:rsid w:val="00BA1DFD"/>
    <w:rsid w:val="00BA2916"/>
    <w:rsid w:val="00BA3D01"/>
    <w:rsid w:val="00BA4083"/>
    <w:rsid w:val="00BA52D7"/>
    <w:rsid w:val="00BA5DAB"/>
    <w:rsid w:val="00BA6103"/>
    <w:rsid w:val="00BA6331"/>
    <w:rsid w:val="00BA6533"/>
    <w:rsid w:val="00BB100C"/>
    <w:rsid w:val="00BB6708"/>
    <w:rsid w:val="00BB7102"/>
    <w:rsid w:val="00BB74B3"/>
    <w:rsid w:val="00BB77F7"/>
    <w:rsid w:val="00BC1E49"/>
    <w:rsid w:val="00BC2D36"/>
    <w:rsid w:val="00BC4C76"/>
    <w:rsid w:val="00BC79B0"/>
    <w:rsid w:val="00BD2147"/>
    <w:rsid w:val="00BD3748"/>
    <w:rsid w:val="00BD501F"/>
    <w:rsid w:val="00BD55AE"/>
    <w:rsid w:val="00BD74F0"/>
    <w:rsid w:val="00BE1606"/>
    <w:rsid w:val="00BE1735"/>
    <w:rsid w:val="00BE3882"/>
    <w:rsid w:val="00BE3BC3"/>
    <w:rsid w:val="00BE4958"/>
    <w:rsid w:val="00BE4C68"/>
    <w:rsid w:val="00BE6579"/>
    <w:rsid w:val="00BE7FAD"/>
    <w:rsid w:val="00BF2D53"/>
    <w:rsid w:val="00BF61F0"/>
    <w:rsid w:val="00BF6EF7"/>
    <w:rsid w:val="00BF75EF"/>
    <w:rsid w:val="00C014B4"/>
    <w:rsid w:val="00C022ED"/>
    <w:rsid w:val="00C051D8"/>
    <w:rsid w:val="00C11B7E"/>
    <w:rsid w:val="00C12731"/>
    <w:rsid w:val="00C17CA7"/>
    <w:rsid w:val="00C20A5B"/>
    <w:rsid w:val="00C224B4"/>
    <w:rsid w:val="00C229D6"/>
    <w:rsid w:val="00C22A64"/>
    <w:rsid w:val="00C31807"/>
    <w:rsid w:val="00C337D6"/>
    <w:rsid w:val="00C37165"/>
    <w:rsid w:val="00C3730B"/>
    <w:rsid w:val="00C40D5C"/>
    <w:rsid w:val="00C4177B"/>
    <w:rsid w:val="00C442E3"/>
    <w:rsid w:val="00C446D6"/>
    <w:rsid w:val="00C45F05"/>
    <w:rsid w:val="00C50566"/>
    <w:rsid w:val="00C510DA"/>
    <w:rsid w:val="00C514A6"/>
    <w:rsid w:val="00C53E39"/>
    <w:rsid w:val="00C64DF5"/>
    <w:rsid w:val="00C700D8"/>
    <w:rsid w:val="00C7237A"/>
    <w:rsid w:val="00C7251E"/>
    <w:rsid w:val="00C75B06"/>
    <w:rsid w:val="00C7782E"/>
    <w:rsid w:val="00C80847"/>
    <w:rsid w:val="00C82504"/>
    <w:rsid w:val="00C82BE6"/>
    <w:rsid w:val="00C82D4C"/>
    <w:rsid w:val="00C90160"/>
    <w:rsid w:val="00C91BBC"/>
    <w:rsid w:val="00C95F7F"/>
    <w:rsid w:val="00C963FA"/>
    <w:rsid w:val="00C97A4D"/>
    <w:rsid w:val="00CA0968"/>
    <w:rsid w:val="00CA0B85"/>
    <w:rsid w:val="00CA0EF9"/>
    <w:rsid w:val="00CA36C4"/>
    <w:rsid w:val="00CA453D"/>
    <w:rsid w:val="00CA4FDC"/>
    <w:rsid w:val="00CA533D"/>
    <w:rsid w:val="00CA7B71"/>
    <w:rsid w:val="00CB23AC"/>
    <w:rsid w:val="00CB2F5D"/>
    <w:rsid w:val="00CB2F5F"/>
    <w:rsid w:val="00CB3B41"/>
    <w:rsid w:val="00CB6E51"/>
    <w:rsid w:val="00CC01FC"/>
    <w:rsid w:val="00CC164C"/>
    <w:rsid w:val="00CC5A72"/>
    <w:rsid w:val="00CC62EB"/>
    <w:rsid w:val="00CC633C"/>
    <w:rsid w:val="00CD0DD1"/>
    <w:rsid w:val="00CD7101"/>
    <w:rsid w:val="00CE235D"/>
    <w:rsid w:val="00CE3C7B"/>
    <w:rsid w:val="00CE7807"/>
    <w:rsid w:val="00CE7DB8"/>
    <w:rsid w:val="00CF3687"/>
    <w:rsid w:val="00CF39ED"/>
    <w:rsid w:val="00CF438C"/>
    <w:rsid w:val="00D01B36"/>
    <w:rsid w:val="00D03C09"/>
    <w:rsid w:val="00D06A95"/>
    <w:rsid w:val="00D115AE"/>
    <w:rsid w:val="00D1334B"/>
    <w:rsid w:val="00D1373C"/>
    <w:rsid w:val="00D15EF9"/>
    <w:rsid w:val="00D16667"/>
    <w:rsid w:val="00D168C8"/>
    <w:rsid w:val="00D21D62"/>
    <w:rsid w:val="00D23C84"/>
    <w:rsid w:val="00D4223D"/>
    <w:rsid w:val="00D4229A"/>
    <w:rsid w:val="00D444BC"/>
    <w:rsid w:val="00D45D88"/>
    <w:rsid w:val="00D47AB9"/>
    <w:rsid w:val="00D5072E"/>
    <w:rsid w:val="00D519EA"/>
    <w:rsid w:val="00D5247C"/>
    <w:rsid w:val="00D52C1F"/>
    <w:rsid w:val="00D55CE8"/>
    <w:rsid w:val="00D600D9"/>
    <w:rsid w:val="00D60917"/>
    <w:rsid w:val="00D6177C"/>
    <w:rsid w:val="00D629D8"/>
    <w:rsid w:val="00D63764"/>
    <w:rsid w:val="00D65124"/>
    <w:rsid w:val="00D65459"/>
    <w:rsid w:val="00D75884"/>
    <w:rsid w:val="00D765A3"/>
    <w:rsid w:val="00D8131B"/>
    <w:rsid w:val="00D82B4B"/>
    <w:rsid w:val="00D8373C"/>
    <w:rsid w:val="00D83A1A"/>
    <w:rsid w:val="00D841C2"/>
    <w:rsid w:val="00D86C41"/>
    <w:rsid w:val="00D91E01"/>
    <w:rsid w:val="00D95914"/>
    <w:rsid w:val="00D973D9"/>
    <w:rsid w:val="00DA0109"/>
    <w:rsid w:val="00DA1949"/>
    <w:rsid w:val="00DA1F5C"/>
    <w:rsid w:val="00DA31E4"/>
    <w:rsid w:val="00DA353D"/>
    <w:rsid w:val="00DA6983"/>
    <w:rsid w:val="00DB0FB7"/>
    <w:rsid w:val="00DB1FE3"/>
    <w:rsid w:val="00DB2D04"/>
    <w:rsid w:val="00DB31A0"/>
    <w:rsid w:val="00DB78D4"/>
    <w:rsid w:val="00DC10F4"/>
    <w:rsid w:val="00DC2335"/>
    <w:rsid w:val="00DC29B6"/>
    <w:rsid w:val="00DC3E1C"/>
    <w:rsid w:val="00DC4E37"/>
    <w:rsid w:val="00DC789B"/>
    <w:rsid w:val="00DD0D8D"/>
    <w:rsid w:val="00DD130A"/>
    <w:rsid w:val="00DD21A0"/>
    <w:rsid w:val="00DD3D34"/>
    <w:rsid w:val="00DD748D"/>
    <w:rsid w:val="00DD77DD"/>
    <w:rsid w:val="00DE2FC8"/>
    <w:rsid w:val="00DE7D3A"/>
    <w:rsid w:val="00DF0CDB"/>
    <w:rsid w:val="00DF1AFC"/>
    <w:rsid w:val="00DF207E"/>
    <w:rsid w:val="00DF51B7"/>
    <w:rsid w:val="00E00A91"/>
    <w:rsid w:val="00E0199B"/>
    <w:rsid w:val="00E0250C"/>
    <w:rsid w:val="00E0253C"/>
    <w:rsid w:val="00E03AB3"/>
    <w:rsid w:val="00E03C35"/>
    <w:rsid w:val="00E105BB"/>
    <w:rsid w:val="00E1254C"/>
    <w:rsid w:val="00E17A39"/>
    <w:rsid w:val="00E2033D"/>
    <w:rsid w:val="00E211A8"/>
    <w:rsid w:val="00E218B3"/>
    <w:rsid w:val="00E240C4"/>
    <w:rsid w:val="00E24215"/>
    <w:rsid w:val="00E262E6"/>
    <w:rsid w:val="00E26C9A"/>
    <w:rsid w:val="00E32291"/>
    <w:rsid w:val="00E329B0"/>
    <w:rsid w:val="00E37232"/>
    <w:rsid w:val="00E41D74"/>
    <w:rsid w:val="00E42453"/>
    <w:rsid w:val="00E42AAE"/>
    <w:rsid w:val="00E46CD3"/>
    <w:rsid w:val="00E47B66"/>
    <w:rsid w:val="00E50386"/>
    <w:rsid w:val="00E51439"/>
    <w:rsid w:val="00E51E35"/>
    <w:rsid w:val="00E527C7"/>
    <w:rsid w:val="00E5313C"/>
    <w:rsid w:val="00E549C9"/>
    <w:rsid w:val="00E55BFB"/>
    <w:rsid w:val="00E57894"/>
    <w:rsid w:val="00E5789D"/>
    <w:rsid w:val="00E60B93"/>
    <w:rsid w:val="00E62DC5"/>
    <w:rsid w:val="00E631AF"/>
    <w:rsid w:val="00E64248"/>
    <w:rsid w:val="00E6484A"/>
    <w:rsid w:val="00E6745F"/>
    <w:rsid w:val="00E67AB1"/>
    <w:rsid w:val="00E70CB1"/>
    <w:rsid w:val="00E73D97"/>
    <w:rsid w:val="00E73ECD"/>
    <w:rsid w:val="00E761BE"/>
    <w:rsid w:val="00E77B04"/>
    <w:rsid w:val="00E804D3"/>
    <w:rsid w:val="00E83302"/>
    <w:rsid w:val="00E84A8F"/>
    <w:rsid w:val="00E854B6"/>
    <w:rsid w:val="00E929C4"/>
    <w:rsid w:val="00E92E47"/>
    <w:rsid w:val="00E9692A"/>
    <w:rsid w:val="00E97C8F"/>
    <w:rsid w:val="00EA5356"/>
    <w:rsid w:val="00EA72B1"/>
    <w:rsid w:val="00EA792C"/>
    <w:rsid w:val="00EB0728"/>
    <w:rsid w:val="00EB1A81"/>
    <w:rsid w:val="00EB201E"/>
    <w:rsid w:val="00EB362B"/>
    <w:rsid w:val="00EB5380"/>
    <w:rsid w:val="00EB6933"/>
    <w:rsid w:val="00EC0987"/>
    <w:rsid w:val="00EC0D8E"/>
    <w:rsid w:val="00ED1276"/>
    <w:rsid w:val="00ED1FD2"/>
    <w:rsid w:val="00ED2F95"/>
    <w:rsid w:val="00ED5BD7"/>
    <w:rsid w:val="00ED6508"/>
    <w:rsid w:val="00ED6A21"/>
    <w:rsid w:val="00ED6ADE"/>
    <w:rsid w:val="00ED6DE3"/>
    <w:rsid w:val="00ED7FB4"/>
    <w:rsid w:val="00EE0DC4"/>
    <w:rsid w:val="00EE21DD"/>
    <w:rsid w:val="00EE233C"/>
    <w:rsid w:val="00EE261E"/>
    <w:rsid w:val="00EE2E90"/>
    <w:rsid w:val="00EE3401"/>
    <w:rsid w:val="00EE3829"/>
    <w:rsid w:val="00EE3ADF"/>
    <w:rsid w:val="00EE3B49"/>
    <w:rsid w:val="00EE660A"/>
    <w:rsid w:val="00EF0358"/>
    <w:rsid w:val="00EF07FF"/>
    <w:rsid w:val="00EF22F5"/>
    <w:rsid w:val="00EF344B"/>
    <w:rsid w:val="00EF3F47"/>
    <w:rsid w:val="00F037B7"/>
    <w:rsid w:val="00F044E3"/>
    <w:rsid w:val="00F0588B"/>
    <w:rsid w:val="00F07146"/>
    <w:rsid w:val="00F12CC3"/>
    <w:rsid w:val="00F14277"/>
    <w:rsid w:val="00F16846"/>
    <w:rsid w:val="00F169F3"/>
    <w:rsid w:val="00F23FE5"/>
    <w:rsid w:val="00F2441D"/>
    <w:rsid w:val="00F24B2E"/>
    <w:rsid w:val="00F25F7C"/>
    <w:rsid w:val="00F25F81"/>
    <w:rsid w:val="00F27521"/>
    <w:rsid w:val="00F27670"/>
    <w:rsid w:val="00F306E2"/>
    <w:rsid w:val="00F3237C"/>
    <w:rsid w:val="00F33838"/>
    <w:rsid w:val="00F42AFD"/>
    <w:rsid w:val="00F46485"/>
    <w:rsid w:val="00F464D9"/>
    <w:rsid w:val="00F50F0C"/>
    <w:rsid w:val="00F5183B"/>
    <w:rsid w:val="00F53D9A"/>
    <w:rsid w:val="00F55052"/>
    <w:rsid w:val="00F560C6"/>
    <w:rsid w:val="00F57177"/>
    <w:rsid w:val="00F60D5C"/>
    <w:rsid w:val="00F62C5C"/>
    <w:rsid w:val="00F72E66"/>
    <w:rsid w:val="00F74739"/>
    <w:rsid w:val="00F7672F"/>
    <w:rsid w:val="00F77438"/>
    <w:rsid w:val="00F77F2D"/>
    <w:rsid w:val="00F800FD"/>
    <w:rsid w:val="00F8132C"/>
    <w:rsid w:val="00F815F1"/>
    <w:rsid w:val="00F81AAF"/>
    <w:rsid w:val="00F81F78"/>
    <w:rsid w:val="00F84CE4"/>
    <w:rsid w:val="00F91861"/>
    <w:rsid w:val="00F922C7"/>
    <w:rsid w:val="00F92B53"/>
    <w:rsid w:val="00F94619"/>
    <w:rsid w:val="00F95321"/>
    <w:rsid w:val="00F964D3"/>
    <w:rsid w:val="00F977A8"/>
    <w:rsid w:val="00FA0BA7"/>
    <w:rsid w:val="00FA0D95"/>
    <w:rsid w:val="00FA0FA9"/>
    <w:rsid w:val="00FA130F"/>
    <w:rsid w:val="00FA165E"/>
    <w:rsid w:val="00FA737F"/>
    <w:rsid w:val="00FB70A5"/>
    <w:rsid w:val="00FC00F5"/>
    <w:rsid w:val="00FC0ED2"/>
    <w:rsid w:val="00FC3298"/>
    <w:rsid w:val="00FC4508"/>
    <w:rsid w:val="00FC46BB"/>
    <w:rsid w:val="00FC7759"/>
    <w:rsid w:val="00FD01DB"/>
    <w:rsid w:val="00FD27A7"/>
    <w:rsid w:val="00FD27CB"/>
    <w:rsid w:val="00FD71E2"/>
    <w:rsid w:val="00FD7FAD"/>
    <w:rsid w:val="00FE0DF2"/>
    <w:rsid w:val="00FE182F"/>
    <w:rsid w:val="00FE2D59"/>
    <w:rsid w:val="00FE4439"/>
    <w:rsid w:val="00FE4E30"/>
    <w:rsid w:val="00FE72EF"/>
    <w:rsid w:val="00FF0231"/>
    <w:rsid w:val="00FF69A4"/>
    <w:rsid w:val="00FF7E57"/>
    <w:rsid w:val="00FF7F7D"/>
    <w:rsid w:val="012E2731"/>
    <w:rsid w:val="01C0526E"/>
    <w:rsid w:val="021E010D"/>
    <w:rsid w:val="029307AF"/>
    <w:rsid w:val="05E12584"/>
    <w:rsid w:val="067A5F0E"/>
    <w:rsid w:val="08101851"/>
    <w:rsid w:val="08BD5278"/>
    <w:rsid w:val="094C5DFE"/>
    <w:rsid w:val="0BD820C7"/>
    <w:rsid w:val="0CB52496"/>
    <w:rsid w:val="0E067576"/>
    <w:rsid w:val="0F6F66BF"/>
    <w:rsid w:val="0FB378BA"/>
    <w:rsid w:val="11B77C6D"/>
    <w:rsid w:val="124128CC"/>
    <w:rsid w:val="12744CBA"/>
    <w:rsid w:val="1314358C"/>
    <w:rsid w:val="141A66C9"/>
    <w:rsid w:val="164D2EE2"/>
    <w:rsid w:val="16E167E3"/>
    <w:rsid w:val="17466A3F"/>
    <w:rsid w:val="17570ACE"/>
    <w:rsid w:val="176475C5"/>
    <w:rsid w:val="17CA02AC"/>
    <w:rsid w:val="186B56B7"/>
    <w:rsid w:val="18D60E8F"/>
    <w:rsid w:val="19342C33"/>
    <w:rsid w:val="198554A8"/>
    <w:rsid w:val="1A2144A0"/>
    <w:rsid w:val="1BF03FB9"/>
    <w:rsid w:val="1E5A2B81"/>
    <w:rsid w:val="1EA619EB"/>
    <w:rsid w:val="1ECD0757"/>
    <w:rsid w:val="1F2E0517"/>
    <w:rsid w:val="20523A03"/>
    <w:rsid w:val="209B0B03"/>
    <w:rsid w:val="22C436BA"/>
    <w:rsid w:val="2331128D"/>
    <w:rsid w:val="23CC5473"/>
    <w:rsid w:val="23E36FBA"/>
    <w:rsid w:val="23F36135"/>
    <w:rsid w:val="252F30C5"/>
    <w:rsid w:val="26551173"/>
    <w:rsid w:val="279A1B15"/>
    <w:rsid w:val="27F55AF0"/>
    <w:rsid w:val="288D4972"/>
    <w:rsid w:val="294F6576"/>
    <w:rsid w:val="299065B9"/>
    <w:rsid w:val="29B62290"/>
    <w:rsid w:val="2A3F10B5"/>
    <w:rsid w:val="2B8E1990"/>
    <w:rsid w:val="2BA377C3"/>
    <w:rsid w:val="2CE70258"/>
    <w:rsid w:val="2D204E14"/>
    <w:rsid w:val="2DFE546F"/>
    <w:rsid w:val="2EB97B67"/>
    <w:rsid w:val="2F0361F1"/>
    <w:rsid w:val="2F966227"/>
    <w:rsid w:val="2FA727F1"/>
    <w:rsid w:val="302E1DEB"/>
    <w:rsid w:val="311174A5"/>
    <w:rsid w:val="319F61B7"/>
    <w:rsid w:val="33301EED"/>
    <w:rsid w:val="335F3DBB"/>
    <w:rsid w:val="337E3A05"/>
    <w:rsid w:val="33F233C6"/>
    <w:rsid w:val="342E02D7"/>
    <w:rsid w:val="34730EFE"/>
    <w:rsid w:val="34995930"/>
    <w:rsid w:val="354C6359"/>
    <w:rsid w:val="37A52AF5"/>
    <w:rsid w:val="38B50CD4"/>
    <w:rsid w:val="38D8591B"/>
    <w:rsid w:val="38F74B30"/>
    <w:rsid w:val="3A871C9C"/>
    <w:rsid w:val="3CA57436"/>
    <w:rsid w:val="3D7630E2"/>
    <w:rsid w:val="3DDC574B"/>
    <w:rsid w:val="3E416C3A"/>
    <w:rsid w:val="3EB04811"/>
    <w:rsid w:val="3F035D9A"/>
    <w:rsid w:val="3FDB497A"/>
    <w:rsid w:val="405A75F3"/>
    <w:rsid w:val="42345558"/>
    <w:rsid w:val="428652A3"/>
    <w:rsid w:val="43E25367"/>
    <w:rsid w:val="441979BB"/>
    <w:rsid w:val="44F9158C"/>
    <w:rsid w:val="46771BCF"/>
    <w:rsid w:val="475820A8"/>
    <w:rsid w:val="47E04642"/>
    <w:rsid w:val="484A397E"/>
    <w:rsid w:val="49421970"/>
    <w:rsid w:val="494E0559"/>
    <w:rsid w:val="4A4621B4"/>
    <w:rsid w:val="4BA86E23"/>
    <w:rsid w:val="4ED608C1"/>
    <w:rsid w:val="4F4D3D79"/>
    <w:rsid w:val="4FA17635"/>
    <w:rsid w:val="50117FAB"/>
    <w:rsid w:val="503928A7"/>
    <w:rsid w:val="52590C9D"/>
    <w:rsid w:val="53EC68E3"/>
    <w:rsid w:val="54525FDB"/>
    <w:rsid w:val="576C0528"/>
    <w:rsid w:val="57CA1B75"/>
    <w:rsid w:val="5A1C6A91"/>
    <w:rsid w:val="5A824882"/>
    <w:rsid w:val="5AD96CBD"/>
    <w:rsid w:val="5AFC2BC4"/>
    <w:rsid w:val="5B6854AA"/>
    <w:rsid w:val="5B7D7A1A"/>
    <w:rsid w:val="5C055F63"/>
    <w:rsid w:val="5C6B04F7"/>
    <w:rsid w:val="5DDA2CA2"/>
    <w:rsid w:val="5DEB7BE9"/>
    <w:rsid w:val="5E9E7A98"/>
    <w:rsid w:val="5FA35374"/>
    <w:rsid w:val="601800A4"/>
    <w:rsid w:val="60BC7EEF"/>
    <w:rsid w:val="6176382D"/>
    <w:rsid w:val="63941C0D"/>
    <w:rsid w:val="642A408D"/>
    <w:rsid w:val="646D1553"/>
    <w:rsid w:val="66033C5E"/>
    <w:rsid w:val="67036EC2"/>
    <w:rsid w:val="6713709F"/>
    <w:rsid w:val="674C1A1D"/>
    <w:rsid w:val="675771B3"/>
    <w:rsid w:val="676C6BC3"/>
    <w:rsid w:val="67780963"/>
    <w:rsid w:val="684D41BC"/>
    <w:rsid w:val="68BB6755"/>
    <w:rsid w:val="69325B92"/>
    <w:rsid w:val="6AFF300A"/>
    <w:rsid w:val="6B47571A"/>
    <w:rsid w:val="6BF40BD0"/>
    <w:rsid w:val="6CAA4734"/>
    <w:rsid w:val="6EFB0AB3"/>
    <w:rsid w:val="6F230A9F"/>
    <w:rsid w:val="6FB2689C"/>
    <w:rsid w:val="73FA7259"/>
    <w:rsid w:val="74312FF2"/>
    <w:rsid w:val="765661D4"/>
    <w:rsid w:val="76C9135A"/>
    <w:rsid w:val="76D56E99"/>
    <w:rsid w:val="76E44C14"/>
    <w:rsid w:val="7769329D"/>
    <w:rsid w:val="777A5B14"/>
    <w:rsid w:val="77FB7F09"/>
    <w:rsid w:val="786C1E34"/>
    <w:rsid w:val="7971300A"/>
    <w:rsid w:val="7AB9276D"/>
    <w:rsid w:val="7AD6548D"/>
    <w:rsid w:val="7B6E6D83"/>
    <w:rsid w:val="7B917878"/>
    <w:rsid w:val="7C1F1BE6"/>
    <w:rsid w:val="7CBB76D8"/>
    <w:rsid w:val="7DBE7362"/>
    <w:rsid w:val="7E8F3B5B"/>
    <w:rsid w:val="7ECD6172"/>
    <w:rsid w:val="7F762068"/>
    <w:rsid w:val="7F7946FD"/>
    <w:rsid w:val="7F82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D8942"/>
  <w15:docId w15:val="{12D20110-7DF6-485D-9BCD-8DC61A68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pPr>
      <w:jc w:val="left"/>
    </w:pPr>
    <w:rPr>
      <w:szCs w:val="22"/>
    </w:rPr>
  </w:style>
  <w:style w:type="paragraph" w:styleId="a7">
    <w:name w:val="Date"/>
    <w:basedOn w:val="a"/>
    <w:next w:val="a"/>
    <w:link w:val="a8"/>
    <w:uiPriority w:val="99"/>
    <w:unhideWhenUsed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rPr>
      <w:rFonts w:ascii="Heiti SC Light" w:eastAsia="Heiti SC Light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pPr>
      <w:widowControl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5"/>
    <w:next w:val="a5"/>
    <w:link w:val="af1"/>
    <w:uiPriority w:val="99"/>
    <w:unhideWhenUsed/>
    <w:rPr>
      <w:b/>
      <w:bCs/>
    </w:rPr>
  </w:style>
  <w:style w:type="table" w:styleId="af2">
    <w:name w:val="Table Grid"/>
    <w:basedOn w:val="a1"/>
    <w:uiPriority w:val="99"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uiPriority w:val="99"/>
    <w:unhideWhenUsed/>
    <w:rPr>
      <w:color w:val="864654"/>
      <w:u w:val="single"/>
    </w:rPr>
  </w:style>
  <w:style w:type="character" w:styleId="af4">
    <w:name w:val="annotation reference"/>
    <w:uiPriority w:val="99"/>
    <w:unhideWhenUsed/>
    <w:rPr>
      <w:sz w:val="21"/>
      <w:szCs w:val="21"/>
    </w:rPr>
  </w:style>
  <w:style w:type="character" w:customStyle="1" w:styleId="a4">
    <w:name w:val="文档结构图 字符"/>
    <w:link w:val="a3"/>
    <w:uiPriority w:val="99"/>
    <w:semiHidden/>
    <w:rPr>
      <w:rFonts w:ascii="宋体"/>
      <w:kern w:val="2"/>
      <w:sz w:val="18"/>
      <w:szCs w:val="18"/>
    </w:rPr>
  </w:style>
  <w:style w:type="character" w:customStyle="1" w:styleId="a6">
    <w:name w:val="批注文字 字符"/>
    <w:link w:val="a5"/>
    <w:uiPriority w:val="99"/>
    <w:semiHidden/>
    <w:rPr>
      <w:kern w:val="2"/>
      <w:sz w:val="21"/>
      <w:szCs w:val="22"/>
    </w:rPr>
  </w:style>
  <w:style w:type="character" w:customStyle="1" w:styleId="a8">
    <w:name w:val="日期 字符"/>
    <w:link w:val="a7"/>
    <w:uiPriority w:val="99"/>
    <w:semiHidden/>
    <w:rPr>
      <w:kern w:val="2"/>
      <w:sz w:val="21"/>
      <w:szCs w:val="24"/>
    </w:rPr>
  </w:style>
  <w:style w:type="character" w:customStyle="1" w:styleId="aa">
    <w:name w:val="批注框文本 字符"/>
    <w:link w:val="a9"/>
    <w:uiPriority w:val="99"/>
    <w:semiHidden/>
    <w:rPr>
      <w:rFonts w:ascii="Heiti SC Light" w:eastAsia="Heiti SC Light"/>
      <w:kern w:val="2"/>
      <w:sz w:val="18"/>
      <w:szCs w:val="18"/>
    </w:rPr>
  </w:style>
  <w:style w:type="character" w:customStyle="1" w:styleId="ac">
    <w:name w:val="页脚 字符"/>
    <w:link w:val="ab"/>
    <w:uiPriority w:val="99"/>
    <w:semiHidden/>
    <w:rPr>
      <w:kern w:val="2"/>
      <w:sz w:val="18"/>
      <w:szCs w:val="18"/>
    </w:rPr>
  </w:style>
  <w:style w:type="character" w:customStyle="1" w:styleId="ae">
    <w:name w:val="页眉 字符"/>
    <w:link w:val="ad"/>
    <w:uiPriority w:val="99"/>
    <w:semiHidden/>
    <w:rPr>
      <w:kern w:val="2"/>
      <w:sz w:val="18"/>
      <w:szCs w:val="18"/>
    </w:rPr>
  </w:style>
  <w:style w:type="character" w:customStyle="1" w:styleId="af1">
    <w:name w:val="批注主题 字符"/>
    <w:link w:val="af0"/>
    <w:uiPriority w:val="99"/>
    <w:semiHidden/>
    <w:rPr>
      <w:b/>
      <w:bCs/>
      <w:kern w:val="2"/>
      <w:sz w:val="21"/>
      <w:szCs w:val="22"/>
    </w:rPr>
  </w:style>
  <w:style w:type="paragraph" w:customStyle="1" w:styleId="31">
    <w:name w:val="标题 31"/>
    <w:basedOn w:val="a"/>
    <w:next w:val="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5">
    <w:uiPriority w:val="99"/>
    <w:unhideWhenUsed/>
    <w:rPr>
      <w:color w:val="605E5C"/>
      <w:shd w:val="clear" w:color="auto" w:fill="E1DFDD"/>
    </w:rPr>
  </w:style>
  <w:style w:type="paragraph" w:customStyle="1" w:styleId="21">
    <w:name w:val="中等深浅网格 21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f6">
    <w:name w:val="Revision"/>
    <w:hidden/>
    <w:uiPriority w:val="99"/>
    <w:unhideWhenUsed/>
    <w:rsid w:val="00C11B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ninfo.com.c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138</Words>
  <Characters>790</Characters>
  <Application>Microsoft Office Word</Application>
  <DocSecurity>0</DocSecurity>
  <Lines>6</Lines>
  <Paragraphs>1</Paragraphs>
  <ScaleCrop>false</ScaleCrop>
  <Company>WwW.YlmF.CoM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证券代码：300139            证券简称：福星晓程         公告编号：2013—047 </dc:title>
  <dc:creator>雨林木风</dc:creator>
  <cp:lastModifiedBy>彭 威</cp:lastModifiedBy>
  <cp:revision>9</cp:revision>
  <cp:lastPrinted>2022-12-23T06:45:00Z</cp:lastPrinted>
  <dcterms:created xsi:type="dcterms:W3CDTF">2014-06-25T02:25:00Z</dcterms:created>
  <dcterms:modified xsi:type="dcterms:W3CDTF">2023-10-18T01:56:00Z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B15A0B4FBCD44F37B0B093045C538C35_13</vt:lpwstr>
  </property>
  <property fmtid="{D5CDD505-2E9C-101B-9397-08002B2CF9AE}" pid="4" name="commondata">
    <vt:lpwstr>eyJoZGlkIjoiZmIzZGM4NGMzYTI4ZGViMjM0ZGJmOTI2OGM0YjY5YmIifQ==</vt:lpwstr>
  </property>
</Properties>
</file>